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E" w:rsidRPr="00DE6FE1" w:rsidRDefault="0017556E" w:rsidP="0017556E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DE6FE1">
        <w:rPr>
          <w:rFonts w:ascii="Verdana" w:hAnsi="Verdana"/>
          <w:b/>
          <w:bCs/>
          <w:sz w:val="22"/>
          <w:szCs w:val="22"/>
        </w:rPr>
        <w:t>POLÍTICAS DE TRATAMIENTO DE  BASES DE DATOS E INFORMACIÓN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DE6FE1" w:rsidRDefault="005E2DD9" w:rsidP="0017556E">
      <w:pPr>
        <w:pStyle w:val="Default"/>
        <w:jc w:val="both"/>
        <w:rPr>
          <w:rFonts w:ascii="Verdana" w:hAnsi="Verdana"/>
          <w:sz w:val="22"/>
          <w:szCs w:val="22"/>
        </w:rPr>
      </w:pPr>
      <w:r w:rsidRPr="005E2DD9">
        <w:rPr>
          <w:rFonts w:ascii="Verdana" w:hAnsi="Verdana"/>
          <w:sz w:val="22"/>
          <w:szCs w:val="22"/>
        </w:rPr>
        <w:t xml:space="preserve">La </w:t>
      </w:r>
      <w:r w:rsidR="00CA7417" w:rsidRPr="005E2DD9">
        <w:rPr>
          <w:rFonts w:ascii="Verdana" w:hAnsi="Verdana"/>
          <w:sz w:val="22"/>
          <w:szCs w:val="22"/>
        </w:rPr>
        <w:t>empresa</w:t>
      </w:r>
      <w:r w:rsidRPr="005E2DD9">
        <w:rPr>
          <w:rFonts w:ascii="Verdana" w:hAnsi="Verdana"/>
          <w:b/>
          <w:sz w:val="22"/>
          <w:szCs w:val="22"/>
        </w:rPr>
        <w:t xml:space="preserve"> CALZADO TERRANO S.A.S.</w:t>
      </w:r>
      <w:r>
        <w:rPr>
          <w:rFonts w:ascii="Verdana" w:hAnsi="Verdana"/>
          <w:sz w:val="22"/>
          <w:szCs w:val="22"/>
        </w:rPr>
        <w:t xml:space="preserve"> identificada con </w:t>
      </w:r>
      <w:proofErr w:type="spellStart"/>
      <w:r>
        <w:rPr>
          <w:rFonts w:ascii="Verdana" w:hAnsi="Verdana"/>
          <w:sz w:val="22"/>
          <w:szCs w:val="22"/>
        </w:rPr>
        <w:t>Nit</w:t>
      </w:r>
      <w:proofErr w:type="spellEnd"/>
      <w:r>
        <w:rPr>
          <w:rFonts w:ascii="Verdana" w:hAnsi="Verdana"/>
          <w:sz w:val="22"/>
          <w:szCs w:val="22"/>
        </w:rPr>
        <w:t>. 900270177-7</w:t>
      </w:r>
      <w:r w:rsidR="0017556E" w:rsidRPr="005E2DD9">
        <w:rPr>
          <w:rFonts w:ascii="Verdana" w:hAnsi="Verdana"/>
          <w:sz w:val="22"/>
          <w:szCs w:val="22"/>
        </w:rPr>
        <w:t xml:space="preserve"> y con matrícula</w:t>
      </w:r>
      <w:r w:rsidR="00846805" w:rsidRPr="005E2DD9">
        <w:rPr>
          <w:rFonts w:ascii="Verdana" w:hAnsi="Verdana"/>
          <w:sz w:val="22"/>
          <w:szCs w:val="22"/>
        </w:rPr>
        <w:t xml:space="preserve"> mercantil</w:t>
      </w:r>
      <w:r w:rsidR="002C0433">
        <w:rPr>
          <w:rFonts w:ascii="Verdana" w:hAnsi="Verdana"/>
          <w:sz w:val="22"/>
          <w:szCs w:val="22"/>
        </w:rPr>
        <w:t xml:space="preserve"> 33076 </w:t>
      </w:r>
      <w:r w:rsidR="0017556E" w:rsidRPr="005E2DD9">
        <w:rPr>
          <w:rFonts w:ascii="Verdana" w:hAnsi="Verdana"/>
          <w:sz w:val="22"/>
          <w:szCs w:val="22"/>
        </w:rPr>
        <w:t xml:space="preserve">domiciliada en </w:t>
      </w:r>
      <w:r w:rsidR="002C0433">
        <w:rPr>
          <w:rFonts w:ascii="Verdana" w:hAnsi="Verdana"/>
          <w:sz w:val="22"/>
          <w:szCs w:val="22"/>
        </w:rPr>
        <w:t>Dosquebradas</w:t>
      </w:r>
      <w:r w:rsidR="008F414F" w:rsidRPr="005E2DD9">
        <w:rPr>
          <w:rFonts w:ascii="Verdana" w:hAnsi="Verdana"/>
          <w:sz w:val="22"/>
          <w:szCs w:val="22"/>
        </w:rPr>
        <w:t xml:space="preserve">, con dirección física </w:t>
      </w:r>
      <w:proofErr w:type="spellStart"/>
      <w:r w:rsidR="002C0433">
        <w:rPr>
          <w:rFonts w:ascii="Verdana" w:hAnsi="Verdana"/>
          <w:sz w:val="22"/>
          <w:szCs w:val="22"/>
        </w:rPr>
        <w:t>Cra</w:t>
      </w:r>
      <w:proofErr w:type="spellEnd"/>
      <w:r w:rsidR="002C0433">
        <w:rPr>
          <w:rFonts w:ascii="Verdana" w:hAnsi="Verdana"/>
          <w:sz w:val="22"/>
          <w:szCs w:val="22"/>
        </w:rPr>
        <w:t xml:space="preserve"> 8° A #</w:t>
      </w:r>
      <w:r w:rsidR="00061246">
        <w:rPr>
          <w:rFonts w:ascii="Verdana" w:hAnsi="Verdana"/>
          <w:sz w:val="22"/>
          <w:szCs w:val="22"/>
        </w:rPr>
        <w:t xml:space="preserve"> 15 - 62</w:t>
      </w:r>
      <w:r w:rsidR="0017556E" w:rsidRPr="005E2DD9">
        <w:rPr>
          <w:rFonts w:ascii="Verdana" w:hAnsi="Verdana"/>
          <w:sz w:val="22"/>
          <w:szCs w:val="22"/>
        </w:rPr>
        <w:t xml:space="preserve">, dirección electrónica </w:t>
      </w:r>
      <w:r w:rsidR="002C0433">
        <w:rPr>
          <w:rFonts w:ascii="Verdana" w:hAnsi="Verdana"/>
          <w:sz w:val="22"/>
          <w:szCs w:val="22"/>
        </w:rPr>
        <w:t>info@calzadoterrano.com</w:t>
      </w:r>
      <w:r w:rsidR="0017556E" w:rsidRPr="005E2DD9">
        <w:rPr>
          <w:rFonts w:ascii="Verdana" w:hAnsi="Verdana"/>
          <w:sz w:val="22"/>
          <w:szCs w:val="22"/>
        </w:rPr>
        <w:t xml:space="preserve"> y teléfono </w:t>
      </w:r>
      <w:r w:rsidR="002C0433">
        <w:rPr>
          <w:rFonts w:ascii="Verdana" w:hAnsi="Verdana"/>
          <w:sz w:val="22"/>
          <w:szCs w:val="22"/>
        </w:rPr>
        <w:t>3307373</w:t>
      </w:r>
      <w:r w:rsidR="00D1285D">
        <w:rPr>
          <w:rFonts w:ascii="Verdana" w:hAnsi="Verdana"/>
          <w:sz w:val="22"/>
          <w:szCs w:val="22"/>
        </w:rPr>
        <w:t>. D</w:t>
      </w:r>
      <w:r w:rsidR="001E7EC3" w:rsidRPr="005E2DD9">
        <w:rPr>
          <w:rFonts w:ascii="Verdana" w:hAnsi="Verdana"/>
          <w:sz w:val="22"/>
          <w:szCs w:val="22"/>
        </w:rPr>
        <w:t>e ahora en adelante</w:t>
      </w:r>
      <w:r w:rsidR="0049241E">
        <w:rPr>
          <w:rFonts w:ascii="Verdana" w:hAnsi="Verdana"/>
          <w:sz w:val="22"/>
          <w:szCs w:val="22"/>
        </w:rPr>
        <w:t xml:space="preserve"> “</w:t>
      </w:r>
      <w:r w:rsidR="0049241E" w:rsidRPr="0049241E">
        <w:rPr>
          <w:rFonts w:ascii="Verdana" w:hAnsi="Verdana"/>
          <w:sz w:val="22"/>
          <w:szCs w:val="22"/>
        </w:rPr>
        <w:t>LA EMPRESA”</w:t>
      </w:r>
      <w:r w:rsidR="0017556E" w:rsidRPr="005E2DD9">
        <w:rPr>
          <w:rFonts w:ascii="Verdana" w:hAnsi="Verdana"/>
          <w:sz w:val="22"/>
          <w:szCs w:val="22"/>
        </w:rPr>
        <w:t xml:space="preserve"> pone a conocimiento de los Titulares de los Datos Personales que sean tratados </w:t>
      </w:r>
      <w:r w:rsidR="001E7EC3" w:rsidRPr="005E2DD9">
        <w:rPr>
          <w:rFonts w:ascii="Verdana" w:hAnsi="Verdana"/>
          <w:sz w:val="22"/>
          <w:szCs w:val="22"/>
        </w:rPr>
        <w:t>de cualquier manera por la empresa</w:t>
      </w:r>
      <w:r w:rsidR="0017556E" w:rsidRPr="005E2DD9">
        <w:rPr>
          <w:rFonts w:ascii="Verdana" w:hAnsi="Verdana"/>
          <w:sz w:val="22"/>
          <w:szCs w:val="22"/>
        </w:rPr>
        <w:t xml:space="preserve"> esta política de tratamiento d</w:t>
      </w:r>
      <w:r w:rsidR="00D1285D">
        <w:rPr>
          <w:rFonts w:ascii="Verdana" w:hAnsi="Verdana"/>
          <w:sz w:val="22"/>
          <w:szCs w:val="22"/>
        </w:rPr>
        <w:t>e la información</w:t>
      </w:r>
      <w:r w:rsidR="0017556E" w:rsidRPr="005E2DD9">
        <w:rPr>
          <w:rFonts w:ascii="Verdana" w:hAnsi="Verdana"/>
          <w:sz w:val="22"/>
          <w:szCs w:val="22"/>
        </w:rPr>
        <w:t xml:space="preserve">, dando cumplimiento con ello a la Ley 1581 de 2012 y al Decreto 1377 de 2013. El propósito principal de esta Política es poner en conocimiento de los Titulares de los Datos Personales los derechos que les asisten, los procedimientos y mecanismos dispuestos por </w:t>
      </w:r>
      <w:r w:rsidR="0049241E" w:rsidRPr="005E2DD9">
        <w:rPr>
          <w:rFonts w:ascii="Verdana" w:hAnsi="Verdana"/>
          <w:sz w:val="22"/>
          <w:szCs w:val="22"/>
        </w:rPr>
        <w:t xml:space="preserve">LA EMPRESA </w:t>
      </w:r>
      <w:r w:rsidR="0017556E" w:rsidRPr="005E2DD9">
        <w:rPr>
          <w:rFonts w:ascii="Verdana" w:hAnsi="Verdana"/>
          <w:sz w:val="22"/>
          <w:szCs w:val="22"/>
        </w:rPr>
        <w:t xml:space="preserve">para hacer efectivos esos derechos de los Titulares, y darles a conocer el alcance y la finalidad del Tratamiento al cual serán sometidos los Datos Personales en caso de que el Titular otorgue su autorización expresa, previa e informada. </w:t>
      </w:r>
      <w:r w:rsidR="0049241E" w:rsidRPr="005E2DD9">
        <w:rPr>
          <w:rFonts w:ascii="Verdana" w:hAnsi="Verdana"/>
          <w:sz w:val="22"/>
          <w:szCs w:val="22"/>
        </w:rPr>
        <w:t xml:space="preserve">LA EMPRESA </w:t>
      </w:r>
      <w:r w:rsidR="0017556E" w:rsidRPr="005E2DD9">
        <w:rPr>
          <w:rFonts w:ascii="Verdana" w:hAnsi="Verdana"/>
          <w:sz w:val="22"/>
          <w:szCs w:val="22"/>
        </w:rPr>
        <w:t>así también ratifica su</w:t>
      </w:r>
      <w:r w:rsidR="0017556E">
        <w:rPr>
          <w:rFonts w:ascii="Verdana" w:hAnsi="Verdana"/>
          <w:sz w:val="22"/>
          <w:szCs w:val="22"/>
        </w:rPr>
        <w:t xml:space="preserve"> compromiso con los diversos grupos de interés con los que se relaciona; y con el manifiesto interés de respetar todos los derechos de los mismos, especialmente con este instrumento su derecho al Hábeas Data, a la intimidad y otros conexos.</w:t>
      </w:r>
    </w:p>
    <w:p w:rsidR="0017556E" w:rsidRDefault="0017556E" w:rsidP="0017556E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17556E" w:rsidRDefault="0017556E" w:rsidP="0017556E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CAPÍTULO I</w:t>
      </w:r>
    </w:p>
    <w:p w:rsidR="0017556E" w:rsidRPr="00DE6FE1" w:rsidRDefault="0017556E" w:rsidP="0017556E">
      <w:pPr>
        <w:pStyle w:val="Defaul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Disposiciones Generales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  <w:r w:rsidRPr="00D61F00">
        <w:rPr>
          <w:rFonts w:ascii="Verdana" w:hAnsi="Verdana"/>
          <w:b/>
          <w:sz w:val="22"/>
          <w:szCs w:val="22"/>
        </w:rPr>
        <w:t>ARTÍCULO PRIMERO: DEFINICIONES.</w:t>
      </w:r>
      <w:r>
        <w:rPr>
          <w:rFonts w:ascii="Verdana" w:hAnsi="Verdana"/>
          <w:sz w:val="22"/>
          <w:szCs w:val="22"/>
        </w:rPr>
        <w:t xml:space="preserve"> </w:t>
      </w:r>
      <w:r w:rsidRPr="00DE6FE1">
        <w:rPr>
          <w:rFonts w:ascii="Verdana" w:hAnsi="Verdana"/>
          <w:sz w:val="22"/>
          <w:szCs w:val="22"/>
        </w:rPr>
        <w:t xml:space="preserve">Las </w:t>
      </w:r>
      <w:r>
        <w:rPr>
          <w:rFonts w:ascii="Verdana" w:hAnsi="Verdana"/>
          <w:sz w:val="22"/>
          <w:szCs w:val="22"/>
        </w:rPr>
        <w:t>presentes definiciones se relacionan con el significado que se les debe dar a los términos dentro del presente documento.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Default="0017556E" w:rsidP="0017556E">
      <w:pPr>
        <w:pStyle w:val="Default"/>
        <w:spacing w:after="12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a) </w:t>
      </w:r>
      <w:r>
        <w:rPr>
          <w:rFonts w:ascii="Verdana" w:hAnsi="Verdana"/>
          <w:b/>
          <w:bCs/>
          <w:sz w:val="22"/>
          <w:szCs w:val="22"/>
        </w:rPr>
        <w:t>Autorización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 w:rsidRPr="00DE6FE1">
        <w:rPr>
          <w:rFonts w:ascii="Verdana" w:hAnsi="Verdana"/>
          <w:sz w:val="22"/>
          <w:szCs w:val="22"/>
        </w:rPr>
        <w:t>Es el consentimiento previo, expreso e informado del Titular para llevar a cabo el Tra</w:t>
      </w:r>
      <w:r>
        <w:rPr>
          <w:rFonts w:ascii="Verdana" w:hAnsi="Verdana"/>
          <w:sz w:val="22"/>
          <w:szCs w:val="22"/>
        </w:rPr>
        <w:t>tamiento de sus datos personales</w:t>
      </w:r>
      <w:r w:rsidRPr="00DE6FE1">
        <w:rPr>
          <w:rFonts w:ascii="Verdana" w:hAnsi="Verdana"/>
          <w:sz w:val="22"/>
          <w:szCs w:val="22"/>
        </w:rPr>
        <w:t xml:space="preserve">. </w:t>
      </w:r>
    </w:p>
    <w:p w:rsidR="0017556E" w:rsidRPr="00DE6FE1" w:rsidRDefault="0017556E" w:rsidP="0017556E">
      <w:pPr>
        <w:pStyle w:val="Default"/>
        <w:spacing w:after="12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spacing w:after="12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b) </w:t>
      </w:r>
      <w:r>
        <w:rPr>
          <w:rFonts w:ascii="Verdana" w:hAnsi="Verdana"/>
          <w:b/>
          <w:bCs/>
          <w:sz w:val="22"/>
          <w:szCs w:val="22"/>
        </w:rPr>
        <w:t>Base de Datos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 w:rsidRPr="00DE6FE1">
        <w:rPr>
          <w:rFonts w:ascii="Verdana" w:hAnsi="Verdana"/>
          <w:sz w:val="22"/>
          <w:szCs w:val="22"/>
        </w:rPr>
        <w:t xml:space="preserve">Es el conjunto de </w:t>
      </w:r>
      <w:r>
        <w:rPr>
          <w:rFonts w:ascii="Verdana" w:hAnsi="Verdana"/>
          <w:sz w:val="22"/>
          <w:szCs w:val="22"/>
        </w:rPr>
        <w:t>datos personales que so</w:t>
      </w:r>
      <w:r w:rsidRPr="00DE6FE1">
        <w:rPr>
          <w:rFonts w:ascii="Verdana" w:hAnsi="Verdana"/>
          <w:sz w:val="22"/>
          <w:szCs w:val="22"/>
        </w:rPr>
        <w:t>n objeto de Tratamiento</w:t>
      </w:r>
      <w:r>
        <w:rPr>
          <w:rFonts w:ascii="Verdana" w:hAnsi="Verdana"/>
          <w:sz w:val="22"/>
          <w:szCs w:val="22"/>
        </w:rPr>
        <w:t xml:space="preserve"> sin importar la modalidad del mismo.</w:t>
      </w:r>
      <w:r w:rsidRPr="00DE6FE1">
        <w:rPr>
          <w:rFonts w:ascii="Verdana" w:hAnsi="Verdana"/>
          <w:sz w:val="22"/>
          <w:szCs w:val="22"/>
        </w:rPr>
        <w:t xml:space="preserve"> </w:t>
      </w:r>
    </w:p>
    <w:p w:rsidR="0017556E" w:rsidRDefault="0017556E" w:rsidP="0017556E">
      <w:pPr>
        <w:pStyle w:val="Default"/>
        <w:spacing w:after="12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spacing w:after="12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c) </w:t>
      </w:r>
      <w:r>
        <w:rPr>
          <w:rFonts w:ascii="Verdana" w:hAnsi="Verdana"/>
          <w:b/>
          <w:bCs/>
          <w:sz w:val="22"/>
          <w:szCs w:val="22"/>
        </w:rPr>
        <w:t>Dato Financiero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 w:rsidRPr="00DE6FE1">
        <w:rPr>
          <w:rFonts w:ascii="Verdana" w:hAnsi="Verdana"/>
          <w:sz w:val="22"/>
          <w:szCs w:val="22"/>
        </w:rPr>
        <w:t xml:space="preserve">Es todo Dato Personal referido al nacimiento, ejecución y extinción de obligaciones dinerarias, independientemente de la naturaleza del contrato que les dé origen, cuyo Tratamiento se rige por la Ley 1266 de 2008 o las normas que la complementen, modifiquen o adicionen. </w:t>
      </w:r>
    </w:p>
    <w:p w:rsidR="0017556E" w:rsidRDefault="0017556E" w:rsidP="0017556E">
      <w:pPr>
        <w:pStyle w:val="Default"/>
        <w:spacing w:after="12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spacing w:after="12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d) </w:t>
      </w:r>
      <w:r>
        <w:rPr>
          <w:rFonts w:ascii="Verdana" w:hAnsi="Verdana"/>
          <w:b/>
          <w:bCs/>
          <w:sz w:val="22"/>
          <w:szCs w:val="22"/>
        </w:rPr>
        <w:t>Dato Personal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 w:rsidRPr="00DE6FE1">
        <w:rPr>
          <w:rFonts w:ascii="Verdana" w:hAnsi="Verdana"/>
          <w:sz w:val="22"/>
          <w:szCs w:val="22"/>
        </w:rPr>
        <w:t xml:space="preserve">Es cualquier información </w:t>
      </w:r>
      <w:r>
        <w:rPr>
          <w:rFonts w:ascii="Verdana" w:hAnsi="Verdana"/>
          <w:sz w:val="22"/>
          <w:szCs w:val="22"/>
        </w:rPr>
        <w:t>relacionada o relacionable a una persona natural.</w:t>
      </w:r>
    </w:p>
    <w:p w:rsidR="0017556E" w:rsidRDefault="0017556E" w:rsidP="0017556E">
      <w:pPr>
        <w:pStyle w:val="Default"/>
        <w:spacing w:after="12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spacing w:after="12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e) </w:t>
      </w:r>
      <w:r>
        <w:rPr>
          <w:rFonts w:ascii="Verdana" w:hAnsi="Verdana"/>
          <w:b/>
          <w:bCs/>
          <w:sz w:val="22"/>
          <w:szCs w:val="22"/>
        </w:rPr>
        <w:t>Dato Público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 w:rsidRPr="00DE6FE1">
        <w:rPr>
          <w:rFonts w:ascii="Verdana" w:hAnsi="Verdana"/>
          <w:sz w:val="22"/>
          <w:szCs w:val="22"/>
        </w:rPr>
        <w:t xml:space="preserve">Es </w:t>
      </w:r>
      <w:r>
        <w:rPr>
          <w:rFonts w:ascii="Verdana" w:hAnsi="Verdana"/>
          <w:sz w:val="22"/>
          <w:szCs w:val="22"/>
        </w:rPr>
        <w:t>aquél que la ley denomina como tal, o el que reposa en registros, certificados, documentos o Bases de Datos con carácter público</w:t>
      </w:r>
      <w:r w:rsidRPr="00DE6FE1">
        <w:rPr>
          <w:rFonts w:ascii="Verdana" w:hAnsi="Verdana"/>
          <w:sz w:val="22"/>
          <w:szCs w:val="22"/>
        </w:rPr>
        <w:t xml:space="preserve">. </w:t>
      </w:r>
    </w:p>
    <w:p w:rsidR="0017556E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f) </w:t>
      </w:r>
      <w:r w:rsidRPr="00DE6FE1">
        <w:rPr>
          <w:rFonts w:ascii="Verdana" w:hAnsi="Verdana"/>
          <w:b/>
          <w:bCs/>
          <w:sz w:val="22"/>
          <w:szCs w:val="22"/>
        </w:rPr>
        <w:t>Dato Sensib</w:t>
      </w:r>
      <w:r>
        <w:rPr>
          <w:rFonts w:ascii="Verdana" w:hAnsi="Verdana"/>
          <w:b/>
          <w:bCs/>
          <w:sz w:val="22"/>
          <w:szCs w:val="22"/>
        </w:rPr>
        <w:t>le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 w:rsidRPr="00DE6FE1">
        <w:rPr>
          <w:rFonts w:ascii="Verdana" w:hAnsi="Verdana"/>
          <w:sz w:val="22"/>
          <w:szCs w:val="22"/>
        </w:rPr>
        <w:t xml:space="preserve">Es el </w:t>
      </w:r>
      <w:r>
        <w:rPr>
          <w:rFonts w:ascii="Verdana" w:hAnsi="Verdana"/>
          <w:sz w:val="22"/>
          <w:szCs w:val="22"/>
        </w:rPr>
        <w:t>dato personal relacionado con la intimidad del Titular o que puede dar lugar a discriminaciones o tratos diferenciados. También forman parte de esta categoría los datos biométricos.</w:t>
      </w:r>
    </w:p>
    <w:p w:rsidR="0017556E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lastRenderedPageBreak/>
        <w:t xml:space="preserve">g) </w:t>
      </w:r>
      <w:r>
        <w:rPr>
          <w:rFonts w:ascii="Verdana" w:hAnsi="Verdana"/>
          <w:b/>
          <w:bCs/>
          <w:sz w:val="22"/>
          <w:szCs w:val="22"/>
        </w:rPr>
        <w:t>Encargado del Tratamiento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 w:rsidRPr="00DE6FE1">
        <w:rPr>
          <w:rFonts w:ascii="Verdana" w:hAnsi="Verdana"/>
          <w:sz w:val="22"/>
          <w:szCs w:val="22"/>
        </w:rPr>
        <w:t xml:space="preserve">Es la persona natural o jurídica, </w:t>
      </w:r>
      <w:r>
        <w:rPr>
          <w:rFonts w:ascii="Verdana" w:hAnsi="Verdana"/>
          <w:sz w:val="22"/>
          <w:szCs w:val="22"/>
        </w:rPr>
        <w:t xml:space="preserve">de naturaleza </w:t>
      </w:r>
      <w:r w:rsidRPr="00DE6FE1">
        <w:rPr>
          <w:rFonts w:ascii="Verdana" w:hAnsi="Verdana"/>
          <w:sz w:val="22"/>
          <w:szCs w:val="22"/>
        </w:rPr>
        <w:t xml:space="preserve">pública o privada, que por sí misma o en asocio con otros, realice el Tratamiento de Datos Personales por cuenta del Responsable del Tratamiento. </w:t>
      </w:r>
    </w:p>
    <w:p w:rsidR="0017556E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h) </w:t>
      </w:r>
      <w:r>
        <w:rPr>
          <w:rFonts w:ascii="Verdana" w:hAnsi="Verdana"/>
          <w:b/>
          <w:bCs/>
          <w:sz w:val="22"/>
          <w:szCs w:val="22"/>
        </w:rPr>
        <w:t>Autorizado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Es la persona</w:t>
      </w:r>
      <w:r w:rsidRPr="00DE6FE1">
        <w:rPr>
          <w:rFonts w:ascii="Verdana" w:hAnsi="Verdana"/>
          <w:sz w:val="22"/>
          <w:szCs w:val="22"/>
        </w:rPr>
        <w:t xml:space="preserve"> y </w:t>
      </w:r>
      <w:r>
        <w:rPr>
          <w:rFonts w:ascii="Verdana" w:hAnsi="Verdana"/>
          <w:sz w:val="22"/>
          <w:szCs w:val="22"/>
        </w:rPr>
        <w:t>sus dependientes</w:t>
      </w:r>
      <w:r w:rsidRPr="00DE6FE1">
        <w:rPr>
          <w:rFonts w:ascii="Verdana" w:hAnsi="Verdana"/>
          <w:sz w:val="22"/>
          <w:szCs w:val="22"/>
        </w:rPr>
        <w:t xml:space="preserve"> que por virtud de la Autorización y de estas Políticas tienen legitimidad para Tratar los Datos Personales del Titular. El Autorizado incluye al género de los Habilitados. </w:t>
      </w:r>
    </w:p>
    <w:p w:rsidR="0017556E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i) </w:t>
      </w:r>
      <w:r>
        <w:rPr>
          <w:rFonts w:ascii="Verdana" w:hAnsi="Verdana"/>
          <w:b/>
          <w:bCs/>
          <w:sz w:val="22"/>
          <w:szCs w:val="22"/>
        </w:rPr>
        <w:t>Habilitación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 w:rsidRPr="00DE6FE1">
        <w:rPr>
          <w:rFonts w:ascii="Verdana" w:hAnsi="Verdana"/>
          <w:sz w:val="22"/>
          <w:szCs w:val="22"/>
        </w:rPr>
        <w:t xml:space="preserve">Es la legitimación que expresamente y por escrito mediante contrato o documento que haga sus veces, otorgue la Compañía a terceros, en cumplimiento de la Ley aplicable, para el Tratamiento de Datos Personales, convirtiendo a tales terceros en Encargados del Tratamiento de los Datos Personales entregados o puestos a disposición. </w:t>
      </w:r>
    </w:p>
    <w:p w:rsidR="0017556E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j) </w:t>
      </w:r>
      <w:r>
        <w:rPr>
          <w:rFonts w:ascii="Verdana" w:hAnsi="Verdana"/>
          <w:b/>
          <w:bCs/>
          <w:sz w:val="22"/>
          <w:szCs w:val="22"/>
        </w:rPr>
        <w:t>Responsable de Tratamiento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Es la persona, autorizada por el Titular, que administra y toma decisiones respecto de la Base de Datos</w:t>
      </w:r>
      <w:r w:rsidRPr="00DE6FE1">
        <w:rPr>
          <w:rFonts w:ascii="Verdana" w:hAnsi="Verdana"/>
          <w:sz w:val="22"/>
          <w:szCs w:val="22"/>
        </w:rPr>
        <w:t xml:space="preserve">. </w:t>
      </w:r>
    </w:p>
    <w:p w:rsidR="0017556E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k) </w:t>
      </w:r>
      <w:r>
        <w:rPr>
          <w:rFonts w:ascii="Verdana" w:hAnsi="Verdana"/>
          <w:b/>
          <w:bCs/>
          <w:sz w:val="22"/>
          <w:szCs w:val="22"/>
        </w:rPr>
        <w:t>Titular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 w:rsidRPr="00DE6FE1">
        <w:rPr>
          <w:rFonts w:ascii="Verdana" w:hAnsi="Verdana"/>
          <w:sz w:val="22"/>
          <w:szCs w:val="22"/>
        </w:rPr>
        <w:t xml:space="preserve">Es la persona natural </w:t>
      </w:r>
      <w:r>
        <w:rPr>
          <w:rFonts w:ascii="Verdana" w:hAnsi="Verdana"/>
          <w:sz w:val="22"/>
          <w:szCs w:val="22"/>
        </w:rPr>
        <w:t>a quien se refieren los datos que reposan en la Base de Datos, y el objeto de protección de la Ley 1581 de 2012 y demás normas concordantes</w:t>
      </w:r>
      <w:r w:rsidRPr="00DE6FE1">
        <w:rPr>
          <w:rFonts w:ascii="Verdana" w:hAnsi="Verdana"/>
          <w:sz w:val="22"/>
          <w:szCs w:val="22"/>
        </w:rPr>
        <w:t xml:space="preserve">. </w:t>
      </w:r>
    </w:p>
    <w:p w:rsidR="0017556E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l) </w:t>
      </w:r>
      <w:r w:rsidRPr="00DE6FE1">
        <w:rPr>
          <w:rFonts w:ascii="Verdana" w:hAnsi="Verdana"/>
          <w:b/>
          <w:bCs/>
          <w:sz w:val="22"/>
          <w:szCs w:val="22"/>
        </w:rPr>
        <w:t>Transf</w:t>
      </w:r>
      <w:r>
        <w:rPr>
          <w:rFonts w:ascii="Verdana" w:hAnsi="Verdana"/>
          <w:b/>
          <w:bCs/>
          <w:sz w:val="22"/>
          <w:szCs w:val="22"/>
        </w:rPr>
        <w:t>erencia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 w:rsidRPr="00DE6FE1">
        <w:rPr>
          <w:rFonts w:ascii="Verdana" w:hAnsi="Verdana"/>
          <w:sz w:val="22"/>
          <w:szCs w:val="22"/>
        </w:rPr>
        <w:t xml:space="preserve">Es </w:t>
      </w:r>
      <w:r>
        <w:rPr>
          <w:rFonts w:ascii="Verdana" w:hAnsi="Verdana"/>
          <w:sz w:val="22"/>
          <w:szCs w:val="22"/>
        </w:rPr>
        <w:t>la comunicación de los datos personales entre el Encargado y el Responsable del tratamiento</w:t>
      </w:r>
      <w:r w:rsidRPr="00DE6FE1">
        <w:rPr>
          <w:rFonts w:ascii="Verdana" w:hAnsi="Verdana"/>
          <w:sz w:val="22"/>
          <w:szCs w:val="22"/>
        </w:rPr>
        <w:t xml:space="preserve">. </w:t>
      </w:r>
    </w:p>
    <w:p w:rsidR="0017556E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spacing w:after="14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m) </w:t>
      </w:r>
      <w:r w:rsidRPr="00DE6FE1">
        <w:rPr>
          <w:rFonts w:ascii="Verdana" w:hAnsi="Verdana"/>
          <w:b/>
          <w:bCs/>
          <w:sz w:val="22"/>
          <w:szCs w:val="22"/>
        </w:rPr>
        <w:t>T</w:t>
      </w:r>
      <w:r>
        <w:rPr>
          <w:rFonts w:ascii="Verdana" w:hAnsi="Verdana"/>
          <w:b/>
          <w:bCs/>
          <w:sz w:val="22"/>
          <w:szCs w:val="22"/>
        </w:rPr>
        <w:t>ransmisión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 w:rsidRPr="00DE6FE1">
        <w:rPr>
          <w:rFonts w:ascii="Verdana" w:hAnsi="Verdana"/>
          <w:sz w:val="22"/>
          <w:szCs w:val="22"/>
        </w:rPr>
        <w:t xml:space="preserve">Es la actividad de Tratamiento de Datos Personales mediante la cual se comunican los mismos, internamente o con terceras personas, dentro o fuera </w:t>
      </w:r>
      <w:r>
        <w:rPr>
          <w:rFonts w:ascii="Verdana" w:hAnsi="Verdana"/>
          <w:sz w:val="22"/>
          <w:szCs w:val="22"/>
        </w:rPr>
        <w:t>de Colombia</w:t>
      </w:r>
      <w:r w:rsidRPr="00DE6FE1">
        <w:rPr>
          <w:rFonts w:ascii="Verdana" w:hAnsi="Verdana"/>
          <w:sz w:val="22"/>
          <w:szCs w:val="22"/>
        </w:rPr>
        <w:t>, cuando dicha comunicación tenga por objeto la realización de cual</w:t>
      </w:r>
      <w:r>
        <w:rPr>
          <w:rFonts w:ascii="Verdana" w:hAnsi="Verdana"/>
          <w:sz w:val="22"/>
          <w:szCs w:val="22"/>
        </w:rPr>
        <w:t>quier actividad de Tratamiento de datos personales</w:t>
      </w:r>
      <w:r w:rsidRPr="00DE6FE1">
        <w:rPr>
          <w:rFonts w:ascii="Verdana" w:hAnsi="Verdana"/>
          <w:sz w:val="22"/>
          <w:szCs w:val="22"/>
        </w:rPr>
        <w:t xml:space="preserve">. </w:t>
      </w:r>
    </w:p>
    <w:p w:rsidR="0017556E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n) </w:t>
      </w:r>
      <w:r>
        <w:rPr>
          <w:rFonts w:ascii="Verdana" w:hAnsi="Verdana"/>
          <w:b/>
          <w:bCs/>
          <w:sz w:val="22"/>
          <w:szCs w:val="22"/>
        </w:rPr>
        <w:t>Tratamiento de Datos Personales</w:t>
      </w:r>
      <w:r w:rsidRPr="00DE6FE1">
        <w:rPr>
          <w:rFonts w:ascii="Verdana" w:hAnsi="Verdana"/>
          <w:b/>
          <w:bCs/>
          <w:sz w:val="22"/>
          <w:szCs w:val="22"/>
        </w:rPr>
        <w:t xml:space="preserve">: </w:t>
      </w:r>
      <w:r w:rsidRPr="00DE6FE1">
        <w:rPr>
          <w:rFonts w:ascii="Verdana" w:hAnsi="Verdana"/>
          <w:sz w:val="22"/>
          <w:szCs w:val="22"/>
        </w:rPr>
        <w:t xml:space="preserve">Es toda </w:t>
      </w:r>
      <w:r>
        <w:rPr>
          <w:rFonts w:ascii="Verdana" w:hAnsi="Verdana"/>
          <w:sz w:val="22"/>
          <w:szCs w:val="22"/>
        </w:rPr>
        <w:t>encaminada al procesamiento de Bases de Datos</w:t>
      </w:r>
      <w:r w:rsidRPr="00DE6FE1">
        <w:rPr>
          <w:rFonts w:ascii="Verdana" w:hAnsi="Verdana"/>
          <w:sz w:val="22"/>
          <w:szCs w:val="22"/>
        </w:rPr>
        <w:t>, así</w:t>
      </w:r>
      <w:r>
        <w:rPr>
          <w:rFonts w:ascii="Verdana" w:hAnsi="Verdana"/>
          <w:sz w:val="22"/>
          <w:szCs w:val="22"/>
        </w:rPr>
        <w:t xml:space="preserve"> como también su transferencia a</w:t>
      </w:r>
      <w:r w:rsidRPr="00DE6FE1">
        <w:rPr>
          <w:rFonts w:ascii="Verdana" w:hAnsi="Verdana"/>
          <w:sz w:val="22"/>
          <w:szCs w:val="22"/>
        </w:rPr>
        <w:t xml:space="preserve"> terceros. </w:t>
      </w:r>
    </w:p>
    <w:p w:rsidR="0017556E" w:rsidRDefault="0017556E" w:rsidP="0017556E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17556E" w:rsidRPr="00F24B32" w:rsidRDefault="0017556E" w:rsidP="0017556E">
      <w:pPr>
        <w:pStyle w:val="Default"/>
        <w:jc w:val="both"/>
      </w:pPr>
      <w:r>
        <w:rPr>
          <w:rFonts w:ascii="Verdana" w:hAnsi="Verdana"/>
          <w:b/>
          <w:bCs/>
          <w:sz w:val="22"/>
          <w:szCs w:val="22"/>
        </w:rPr>
        <w:t xml:space="preserve">ARTÍCULO SEGUNDO: OBJETO. </w:t>
      </w:r>
      <w:r>
        <w:rPr>
          <w:rFonts w:ascii="Verdana" w:hAnsi="Verdana"/>
          <w:sz w:val="22"/>
          <w:szCs w:val="22"/>
        </w:rPr>
        <w:t>La Política de T</w:t>
      </w:r>
      <w:r w:rsidRPr="00F24B32">
        <w:rPr>
          <w:rFonts w:ascii="Verdana" w:hAnsi="Verdana"/>
          <w:sz w:val="22"/>
          <w:szCs w:val="22"/>
        </w:rPr>
        <w:t xml:space="preserve">ratamiento de </w:t>
      </w:r>
      <w:r>
        <w:rPr>
          <w:rFonts w:ascii="Verdana" w:hAnsi="Verdana"/>
          <w:sz w:val="22"/>
          <w:szCs w:val="22"/>
        </w:rPr>
        <w:t>Bases de Datos e I</w:t>
      </w:r>
      <w:r w:rsidRPr="00F24B32">
        <w:rPr>
          <w:rFonts w:ascii="Verdana" w:hAnsi="Verdana"/>
          <w:sz w:val="22"/>
          <w:szCs w:val="22"/>
        </w:rPr>
        <w:t>nfor</w:t>
      </w:r>
      <w:r>
        <w:rPr>
          <w:rFonts w:ascii="Verdana" w:hAnsi="Verdana"/>
          <w:sz w:val="22"/>
          <w:szCs w:val="22"/>
        </w:rPr>
        <w:t>mación</w:t>
      </w:r>
      <w:r w:rsidRPr="00F24B32">
        <w:rPr>
          <w:rFonts w:ascii="Verdana" w:hAnsi="Verdana"/>
          <w:sz w:val="22"/>
          <w:szCs w:val="22"/>
        </w:rPr>
        <w:t xml:space="preserve"> tiene por objeto desarrollar el procedimiento para recolectar, almacenar, usar y realizar cualquier actividad sobre </w:t>
      </w:r>
      <w:r>
        <w:rPr>
          <w:rFonts w:ascii="Verdana" w:hAnsi="Verdana"/>
          <w:sz w:val="22"/>
          <w:szCs w:val="22"/>
        </w:rPr>
        <w:t>datos personales</w:t>
      </w:r>
      <w:r w:rsidRPr="00F24B32">
        <w:rPr>
          <w:rFonts w:ascii="Verdana" w:hAnsi="Verdana"/>
          <w:sz w:val="22"/>
          <w:szCs w:val="22"/>
        </w:rPr>
        <w:t xml:space="preserve">, y los demás derechos, libertades y garantías constitucionales a que se refiere el artículo 15 de la Constitución Política; así como el derecho a la información consagrado en el artículo 20 de la misma, la Ley 1581 de 2012 </w:t>
      </w:r>
      <w:r>
        <w:rPr>
          <w:rFonts w:ascii="Verdana" w:hAnsi="Verdana"/>
          <w:sz w:val="22"/>
          <w:szCs w:val="22"/>
        </w:rPr>
        <w:t>y demás normas concordantes.</w:t>
      </w:r>
    </w:p>
    <w:p w:rsidR="0017556E" w:rsidRDefault="0017556E" w:rsidP="0017556E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49241E" w:rsidRPr="00B31903" w:rsidRDefault="0017556E" w:rsidP="0017556E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 w:rsidRPr="00B31903">
        <w:rPr>
          <w:rFonts w:ascii="Verdana" w:hAnsi="Verdana"/>
          <w:b/>
          <w:bCs/>
          <w:sz w:val="22"/>
          <w:szCs w:val="22"/>
        </w:rPr>
        <w:t xml:space="preserve">ARTÍCULO TERCERO: SUJECIÓN A DISPOSICIONES LEGALES. </w:t>
      </w:r>
    </w:p>
    <w:p w:rsidR="0017556E" w:rsidRDefault="0049241E" w:rsidP="0017556E">
      <w:pPr>
        <w:pStyle w:val="Default"/>
        <w:jc w:val="both"/>
        <w:rPr>
          <w:rFonts w:ascii="Verdana" w:hAnsi="Verdana"/>
          <w:bCs/>
          <w:sz w:val="22"/>
          <w:szCs w:val="22"/>
        </w:rPr>
      </w:pPr>
      <w:r w:rsidRPr="00B31903">
        <w:rPr>
          <w:rFonts w:ascii="Verdana" w:hAnsi="Verdana"/>
          <w:bCs/>
          <w:sz w:val="22"/>
          <w:szCs w:val="22"/>
        </w:rPr>
        <w:t xml:space="preserve">La empresa </w:t>
      </w:r>
      <w:r w:rsidRPr="00B31903">
        <w:rPr>
          <w:rFonts w:ascii="Verdana" w:hAnsi="Verdana"/>
          <w:b/>
          <w:bCs/>
          <w:sz w:val="22"/>
          <w:szCs w:val="22"/>
        </w:rPr>
        <w:t>CALZADO TERRANO S.A.S</w:t>
      </w:r>
      <w:r w:rsidRPr="00B31903">
        <w:rPr>
          <w:rFonts w:ascii="Verdana" w:hAnsi="Verdana"/>
          <w:bCs/>
          <w:sz w:val="22"/>
          <w:szCs w:val="22"/>
        </w:rPr>
        <w:t xml:space="preserve"> </w:t>
      </w:r>
      <w:r w:rsidR="0017556E" w:rsidRPr="00B31903">
        <w:rPr>
          <w:rFonts w:ascii="Verdana" w:hAnsi="Verdana"/>
          <w:bCs/>
          <w:sz w:val="22"/>
          <w:szCs w:val="22"/>
        </w:rPr>
        <w:t>manifiesta que las directrices para el Tratamiento de datos personales serán las dispuestas por las normas vigentes en la materia.</w:t>
      </w:r>
    </w:p>
    <w:p w:rsidR="0017556E" w:rsidRPr="0093505B" w:rsidRDefault="0017556E" w:rsidP="0017556E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F9355C" w:rsidRDefault="0017556E" w:rsidP="00F9355C">
      <w:pPr>
        <w:pStyle w:val="Default"/>
        <w:spacing w:after="8"/>
        <w:jc w:val="both"/>
        <w:rPr>
          <w:rFonts w:ascii="Verdana" w:hAnsi="Verdana"/>
          <w:sz w:val="22"/>
          <w:szCs w:val="22"/>
        </w:rPr>
      </w:pPr>
      <w:r w:rsidRPr="00B31903">
        <w:rPr>
          <w:rFonts w:ascii="Verdana" w:hAnsi="Verdana"/>
          <w:b/>
          <w:sz w:val="22"/>
          <w:szCs w:val="22"/>
        </w:rPr>
        <w:lastRenderedPageBreak/>
        <w:t>ARTÍCULO CUARTO: FINALIDADES DE LOS DATOS RECAUDADOS.</w:t>
      </w:r>
      <w:r w:rsidRPr="00B31903">
        <w:rPr>
          <w:rFonts w:ascii="Verdana" w:hAnsi="Verdana"/>
          <w:sz w:val="22"/>
          <w:szCs w:val="22"/>
        </w:rPr>
        <w:t xml:space="preserve"> Todos los datos que </w:t>
      </w:r>
      <w:r w:rsidR="00B31903" w:rsidRPr="00B31903">
        <w:rPr>
          <w:rFonts w:ascii="Verdana" w:hAnsi="Verdana"/>
          <w:sz w:val="22"/>
          <w:szCs w:val="22"/>
        </w:rPr>
        <w:t xml:space="preserve">LA EMPRESA </w:t>
      </w:r>
      <w:r w:rsidR="00F9355C">
        <w:rPr>
          <w:rFonts w:ascii="Verdana" w:hAnsi="Verdana"/>
          <w:sz w:val="22"/>
          <w:szCs w:val="22"/>
        </w:rPr>
        <w:t xml:space="preserve">recauda, están encaminados a: </w:t>
      </w:r>
    </w:p>
    <w:p w:rsidR="00F9355C" w:rsidRDefault="0017556E" w:rsidP="00F9355C">
      <w:pPr>
        <w:pStyle w:val="Default"/>
        <w:spacing w:after="8"/>
        <w:jc w:val="both"/>
        <w:rPr>
          <w:rFonts w:ascii="Verdana" w:hAnsi="Verdana"/>
          <w:sz w:val="22"/>
          <w:szCs w:val="22"/>
        </w:rPr>
      </w:pPr>
      <w:r w:rsidRPr="00B31903">
        <w:rPr>
          <w:rFonts w:ascii="Verdana" w:hAnsi="Verdana"/>
          <w:sz w:val="22"/>
          <w:szCs w:val="22"/>
        </w:rPr>
        <w:t>Generar y administrar el acervo de toda la información necesaria para el cumplimiento de las obligaciones tributarias,</w:t>
      </w:r>
      <w:r w:rsidR="00F9355C">
        <w:rPr>
          <w:rFonts w:ascii="Verdana" w:hAnsi="Verdana"/>
          <w:sz w:val="22"/>
          <w:szCs w:val="22"/>
        </w:rPr>
        <w:t xml:space="preserve"> financieras, contables,</w:t>
      </w:r>
      <w:r w:rsidRPr="00B31903">
        <w:rPr>
          <w:rFonts w:ascii="Verdana" w:hAnsi="Verdana"/>
          <w:sz w:val="22"/>
          <w:szCs w:val="22"/>
        </w:rPr>
        <w:t xml:space="preserve"> comerciales, </w:t>
      </w:r>
      <w:r w:rsidR="00716D9B">
        <w:rPr>
          <w:rFonts w:ascii="Verdana" w:hAnsi="Verdana"/>
          <w:sz w:val="22"/>
          <w:szCs w:val="22"/>
        </w:rPr>
        <w:t xml:space="preserve">legales y contractuales, </w:t>
      </w:r>
      <w:r w:rsidRPr="00B31903">
        <w:rPr>
          <w:rFonts w:ascii="Verdana" w:hAnsi="Verdana"/>
          <w:sz w:val="22"/>
          <w:szCs w:val="22"/>
        </w:rPr>
        <w:t xml:space="preserve">civiles, laborales y en general toda obligación que ataña a </w:t>
      </w:r>
      <w:r w:rsidR="005C20CB">
        <w:rPr>
          <w:rFonts w:ascii="Verdana" w:hAnsi="Verdana"/>
          <w:sz w:val="22"/>
          <w:szCs w:val="22"/>
        </w:rPr>
        <w:t xml:space="preserve">LA EMPRESA. </w:t>
      </w:r>
      <w:r w:rsidR="00B35C33">
        <w:rPr>
          <w:rFonts w:ascii="Verdana" w:hAnsi="Verdana"/>
          <w:sz w:val="22"/>
          <w:szCs w:val="22"/>
        </w:rPr>
        <w:t xml:space="preserve">Por tanto, las finalidades específicas de las bases de datos recaudadas son las siguientes:  </w:t>
      </w:r>
    </w:p>
    <w:p w:rsidR="00241665" w:rsidRDefault="00F9355C" w:rsidP="00241665">
      <w:pPr>
        <w:pStyle w:val="Default"/>
        <w:spacing w:after="8"/>
        <w:jc w:val="both"/>
        <w:rPr>
          <w:rFonts w:ascii="Verdana" w:hAnsi="Verdana"/>
          <w:sz w:val="22"/>
          <w:szCs w:val="22"/>
        </w:rPr>
      </w:pPr>
      <w:r w:rsidRPr="005C20CB">
        <w:rPr>
          <w:rFonts w:ascii="Verdana" w:hAnsi="Verdana"/>
          <w:b/>
          <w:sz w:val="22"/>
          <w:szCs w:val="22"/>
        </w:rPr>
        <w:t xml:space="preserve">2. </w:t>
      </w:r>
      <w:r w:rsidR="00241665" w:rsidRPr="005C20CB">
        <w:rPr>
          <w:rFonts w:ascii="Verdana" w:hAnsi="Verdana"/>
          <w:b/>
          <w:sz w:val="22"/>
          <w:szCs w:val="22"/>
        </w:rPr>
        <w:t>Clientes:</w:t>
      </w:r>
      <w:r w:rsidR="00241665">
        <w:rPr>
          <w:rFonts w:ascii="Verdana" w:hAnsi="Verdana"/>
          <w:sz w:val="22"/>
          <w:szCs w:val="22"/>
        </w:rPr>
        <w:t xml:space="preserve"> gestiones </w:t>
      </w:r>
      <w:r w:rsidR="005C20CB">
        <w:rPr>
          <w:rFonts w:ascii="Verdana" w:hAnsi="Verdana"/>
          <w:sz w:val="22"/>
          <w:szCs w:val="22"/>
        </w:rPr>
        <w:t>contables, gestiones</w:t>
      </w:r>
      <w:r w:rsidR="00241665">
        <w:rPr>
          <w:rFonts w:ascii="Verdana" w:hAnsi="Verdana"/>
          <w:sz w:val="22"/>
          <w:szCs w:val="22"/>
        </w:rPr>
        <w:t xml:space="preserve"> administrativas, gestión </w:t>
      </w:r>
      <w:r w:rsidR="00B35C33">
        <w:rPr>
          <w:rFonts w:ascii="Verdana" w:hAnsi="Verdana"/>
          <w:sz w:val="22"/>
          <w:szCs w:val="22"/>
        </w:rPr>
        <w:t>financiera, gestión</w:t>
      </w:r>
      <w:r w:rsidR="00241665">
        <w:rPr>
          <w:rFonts w:ascii="Verdana" w:hAnsi="Verdana"/>
          <w:sz w:val="22"/>
          <w:szCs w:val="22"/>
        </w:rPr>
        <w:t xml:space="preserve"> de cartera, contacto individual, seguimiento a prestación de se</w:t>
      </w:r>
      <w:r w:rsidR="005C20CB">
        <w:rPr>
          <w:rFonts w:ascii="Verdana" w:hAnsi="Verdana"/>
          <w:sz w:val="22"/>
          <w:szCs w:val="22"/>
        </w:rPr>
        <w:t>rvicio o entrega de productos, f</w:t>
      </w:r>
      <w:r w:rsidR="00241665">
        <w:rPr>
          <w:rFonts w:ascii="Verdana" w:hAnsi="Verdana"/>
          <w:sz w:val="22"/>
          <w:szCs w:val="22"/>
        </w:rPr>
        <w:t xml:space="preserve">idelización de clientes, servicio al cliente, </w:t>
      </w:r>
      <w:r w:rsidR="00B35C33">
        <w:rPr>
          <w:rFonts w:ascii="Verdana" w:hAnsi="Verdana"/>
          <w:sz w:val="22"/>
          <w:szCs w:val="22"/>
        </w:rPr>
        <w:t>envió de</w:t>
      </w:r>
      <w:r w:rsidR="005C20CB">
        <w:rPr>
          <w:rFonts w:ascii="Verdana" w:hAnsi="Verdana"/>
          <w:sz w:val="22"/>
          <w:szCs w:val="22"/>
        </w:rPr>
        <w:t xml:space="preserve"> información </w:t>
      </w:r>
      <w:r w:rsidR="00241665">
        <w:rPr>
          <w:rFonts w:ascii="Verdana" w:hAnsi="Verdana"/>
          <w:sz w:val="22"/>
          <w:szCs w:val="22"/>
        </w:rPr>
        <w:t>y correos inf</w:t>
      </w:r>
      <w:r w:rsidR="00B35C33">
        <w:rPr>
          <w:rFonts w:ascii="Verdana" w:hAnsi="Verdana"/>
          <w:sz w:val="22"/>
          <w:szCs w:val="22"/>
        </w:rPr>
        <w:t>ormativos, análisis de créditos, estadísticas, logística, realización de encuestas de satisfacción, actividades de promoción.</w:t>
      </w:r>
    </w:p>
    <w:p w:rsidR="005C20CB" w:rsidRPr="005C20CB" w:rsidRDefault="005C20CB" w:rsidP="005C20CB">
      <w:pPr>
        <w:pStyle w:val="Default"/>
        <w:spacing w:after="8"/>
        <w:jc w:val="both"/>
        <w:rPr>
          <w:lang w:val="es-MX"/>
        </w:rPr>
      </w:pPr>
      <w:r w:rsidRPr="005C20CB">
        <w:rPr>
          <w:rFonts w:ascii="Verdana" w:hAnsi="Verdana"/>
          <w:b/>
          <w:sz w:val="22"/>
          <w:szCs w:val="22"/>
        </w:rPr>
        <w:t xml:space="preserve">3. </w:t>
      </w:r>
      <w:r w:rsidR="00241665" w:rsidRPr="005C20CB">
        <w:rPr>
          <w:rFonts w:ascii="Verdana" w:hAnsi="Verdana"/>
          <w:b/>
          <w:sz w:val="22"/>
          <w:szCs w:val="22"/>
        </w:rPr>
        <w:t>Personal:</w:t>
      </w:r>
      <w:r w:rsidR="00241665">
        <w:rPr>
          <w:rFonts w:ascii="Verdana" w:hAnsi="Verdana"/>
          <w:sz w:val="22"/>
          <w:szCs w:val="22"/>
        </w:rPr>
        <w:t xml:space="preserve"> </w:t>
      </w:r>
      <w:r w:rsidR="00241665" w:rsidRPr="005C20CB">
        <w:rPr>
          <w:lang w:val="es-MX"/>
        </w:rPr>
        <w:t>Gestión y afiliación a seguridad social, pro</w:t>
      </w:r>
      <w:r w:rsidR="00B35C33">
        <w:rPr>
          <w:lang w:val="es-MX"/>
        </w:rPr>
        <w:t>gramas de bienestar</w:t>
      </w:r>
      <w:r w:rsidR="00241665" w:rsidRPr="005C20CB">
        <w:rPr>
          <w:lang w:val="es-MX"/>
        </w:rPr>
        <w:t xml:space="preserve">, </w:t>
      </w:r>
      <w:r w:rsidR="00B35C33" w:rsidRPr="005C20CB">
        <w:rPr>
          <w:lang w:val="es-MX"/>
        </w:rPr>
        <w:t>trámites</w:t>
      </w:r>
      <w:r w:rsidR="00241665" w:rsidRPr="005C20CB">
        <w:rPr>
          <w:lang w:val="es-MX"/>
        </w:rPr>
        <w:t xml:space="preserve"> </w:t>
      </w:r>
      <w:r w:rsidRPr="005C20CB">
        <w:rPr>
          <w:lang w:val="es-MX"/>
        </w:rPr>
        <w:t>administrativos</w:t>
      </w:r>
      <w:r w:rsidR="00241665" w:rsidRPr="005C20CB">
        <w:rPr>
          <w:lang w:val="es-MX"/>
        </w:rPr>
        <w:t xml:space="preserve"> ante entidades </w:t>
      </w:r>
      <w:r w:rsidRPr="005C20CB">
        <w:rPr>
          <w:lang w:val="es-MX"/>
        </w:rPr>
        <w:t>públicas</w:t>
      </w:r>
      <w:r w:rsidR="00241665" w:rsidRPr="005C20CB">
        <w:rPr>
          <w:lang w:val="es-MX"/>
        </w:rPr>
        <w:t xml:space="preserve">, </w:t>
      </w:r>
      <w:r>
        <w:rPr>
          <w:lang w:val="es-MX"/>
        </w:rPr>
        <w:t xml:space="preserve">manejo de </w:t>
      </w:r>
      <w:r w:rsidR="00B35C33">
        <w:rPr>
          <w:lang w:val="es-MX"/>
        </w:rPr>
        <w:t>datos de menores de edad a</w:t>
      </w:r>
      <w:r w:rsidR="00241665" w:rsidRPr="005C20CB">
        <w:rPr>
          <w:lang w:val="es-MX"/>
        </w:rPr>
        <w:t xml:space="preserve"> cargo </w:t>
      </w:r>
      <w:r w:rsidR="00B35C33">
        <w:rPr>
          <w:lang w:val="es-MX"/>
        </w:rPr>
        <w:t>del empleado para afiliaciones</w:t>
      </w:r>
      <w:r w:rsidR="00241665" w:rsidRPr="005C20CB">
        <w:rPr>
          <w:lang w:val="es-MX"/>
        </w:rPr>
        <w:t>, gestión del sistema de seguridad y salud en el trabajo</w:t>
      </w:r>
      <w:r w:rsidR="00D70972">
        <w:rPr>
          <w:lang w:val="es-MX"/>
        </w:rPr>
        <w:t xml:space="preserve">, procedimientos de nómina, gestión de recursos humanos, estadísticas. Suministro de información ante entidades financieras. </w:t>
      </w:r>
    </w:p>
    <w:p w:rsidR="00F9355C" w:rsidRPr="00716D9B" w:rsidRDefault="005C20CB" w:rsidP="00716D9B">
      <w:pPr>
        <w:rPr>
          <w:rFonts w:ascii="Arial" w:hAnsi="Arial" w:cs="Arial"/>
          <w:b/>
          <w:sz w:val="24"/>
          <w:szCs w:val="24"/>
          <w:lang w:val="es-MX"/>
        </w:rPr>
      </w:pPr>
      <w:r w:rsidRPr="005C20CB">
        <w:rPr>
          <w:rFonts w:ascii="Arial" w:hAnsi="Arial" w:cs="Arial"/>
          <w:b/>
          <w:sz w:val="24"/>
          <w:szCs w:val="24"/>
          <w:lang w:val="es-MX"/>
        </w:rPr>
        <w:t>4.</w:t>
      </w:r>
      <w:r w:rsidRPr="005C20CB">
        <w:rPr>
          <w:rFonts w:ascii="Arial" w:hAnsi="Arial" w:cs="Arial"/>
          <w:b/>
          <w:sz w:val="24"/>
          <w:szCs w:val="24"/>
          <w:lang w:val="es-MX"/>
        </w:rPr>
        <w:t xml:space="preserve">Proveedores: </w:t>
      </w:r>
      <w:r w:rsidRPr="005C20CB">
        <w:rPr>
          <w:rFonts w:ascii="Arial" w:hAnsi="Arial" w:cs="Arial"/>
          <w:sz w:val="24"/>
          <w:szCs w:val="24"/>
          <w:lang w:val="es-MX"/>
        </w:rPr>
        <w:t>procedimientos administrativos, contable</w:t>
      </w:r>
      <w:r w:rsidR="00B35C33">
        <w:rPr>
          <w:rFonts w:ascii="Arial" w:hAnsi="Arial" w:cs="Arial"/>
          <w:sz w:val="24"/>
          <w:szCs w:val="24"/>
          <w:lang w:val="es-MX"/>
        </w:rPr>
        <w:t>s, tributarios</w:t>
      </w:r>
      <w:r w:rsidRPr="005C20CB">
        <w:rPr>
          <w:rFonts w:ascii="Arial" w:hAnsi="Arial" w:cs="Arial"/>
          <w:sz w:val="24"/>
          <w:szCs w:val="24"/>
          <w:lang w:val="es-MX"/>
        </w:rPr>
        <w:t xml:space="preserve"> y </w:t>
      </w:r>
      <w:r w:rsidR="00B35C33" w:rsidRPr="005C20CB">
        <w:rPr>
          <w:rFonts w:ascii="Arial" w:hAnsi="Arial" w:cs="Arial"/>
          <w:sz w:val="24"/>
          <w:szCs w:val="24"/>
          <w:lang w:val="es-MX"/>
        </w:rPr>
        <w:t>tesorería</w:t>
      </w:r>
      <w:r w:rsidR="00B35C33">
        <w:rPr>
          <w:rFonts w:ascii="Arial" w:hAnsi="Arial" w:cs="Arial"/>
          <w:sz w:val="24"/>
          <w:szCs w:val="24"/>
          <w:lang w:val="es-MX"/>
        </w:rPr>
        <w:t>, estadísticas, logística, encuestas de satisfacción</w:t>
      </w:r>
      <w:r w:rsidR="00D70972">
        <w:rPr>
          <w:rFonts w:ascii="Arial" w:hAnsi="Arial" w:cs="Arial"/>
          <w:sz w:val="24"/>
          <w:szCs w:val="24"/>
          <w:lang w:val="es-MX"/>
        </w:rPr>
        <w:t>.</w:t>
      </w:r>
    </w:p>
    <w:p w:rsidR="0017556E" w:rsidRDefault="0017556E" w:rsidP="0017556E">
      <w:pPr>
        <w:pStyle w:val="Default"/>
        <w:spacing w:after="8"/>
        <w:jc w:val="both"/>
        <w:rPr>
          <w:rFonts w:ascii="Verdana" w:hAnsi="Verdana"/>
          <w:sz w:val="22"/>
          <w:szCs w:val="22"/>
        </w:rPr>
      </w:pPr>
      <w:r w:rsidRPr="00B31903">
        <w:rPr>
          <w:rFonts w:ascii="Verdana" w:hAnsi="Verdana"/>
          <w:sz w:val="22"/>
          <w:szCs w:val="22"/>
        </w:rPr>
        <w:t>Las demás</w:t>
      </w:r>
      <w:r w:rsidR="00716D9B">
        <w:rPr>
          <w:rFonts w:ascii="Verdana" w:hAnsi="Verdana"/>
          <w:sz w:val="22"/>
          <w:szCs w:val="22"/>
        </w:rPr>
        <w:t xml:space="preserve"> bases de datos y las finalidades</w:t>
      </w:r>
      <w:r w:rsidRPr="00B31903">
        <w:rPr>
          <w:rFonts w:ascii="Verdana" w:hAnsi="Verdana"/>
          <w:sz w:val="22"/>
          <w:szCs w:val="22"/>
        </w:rPr>
        <w:t xml:space="preserve"> necesarias para la prestación efectiva de cualquiera de los servicios habituales o accidentales que preste </w:t>
      </w:r>
      <w:r w:rsidR="00B31903" w:rsidRPr="00B31903">
        <w:rPr>
          <w:rFonts w:ascii="Verdana" w:hAnsi="Verdana"/>
          <w:sz w:val="22"/>
          <w:szCs w:val="22"/>
        </w:rPr>
        <w:t>LA EMPRESA.</w:t>
      </w:r>
    </w:p>
    <w:p w:rsidR="00C30732" w:rsidRDefault="00C30732" w:rsidP="0017556E">
      <w:pPr>
        <w:pStyle w:val="Default"/>
        <w:spacing w:after="8"/>
        <w:jc w:val="both"/>
        <w:rPr>
          <w:rFonts w:ascii="Verdana" w:hAnsi="Verdana"/>
          <w:sz w:val="22"/>
          <w:szCs w:val="22"/>
        </w:rPr>
      </w:pPr>
    </w:p>
    <w:p w:rsidR="0017556E" w:rsidRDefault="00332B87" w:rsidP="0017556E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ARTÍCULO QUINTO</w:t>
      </w:r>
      <w:r w:rsidR="0017556E" w:rsidRPr="00B57C6C">
        <w:rPr>
          <w:rFonts w:ascii="Verdana" w:hAnsi="Verdana"/>
          <w:b/>
          <w:sz w:val="22"/>
          <w:szCs w:val="22"/>
        </w:rPr>
        <w:t>: PRINCIPIOS.</w:t>
      </w:r>
      <w:r w:rsidR="0017556E" w:rsidRPr="00B57C6C">
        <w:rPr>
          <w:rFonts w:ascii="Verdana" w:hAnsi="Verdana"/>
          <w:sz w:val="22"/>
          <w:szCs w:val="22"/>
        </w:rPr>
        <w:t xml:space="preserve"> Los principios que se indican en el presente artículo son los lineamientos que serán respetados por </w:t>
      </w:r>
      <w:r w:rsidR="00716D9B">
        <w:rPr>
          <w:rFonts w:ascii="Verdana" w:hAnsi="Verdana"/>
          <w:sz w:val="22"/>
          <w:szCs w:val="22"/>
        </w:rPr>
        <w:t xml:space="preserve">LA EMPRESA </w:t>
      </w:r>
      <w:r w:rsidR="0017556E" w:rsidRPr="00B57C6C">
        <w:rPr>
          <w:rFonts w:ascii="Verdana" w:hAnsi="Verdana"/>
          <w:sz w:val="22"/>
          <w:szCs w:val="22"/>
        </w:rPr>
        <w:t>en los procesos de recolección, almacenamiento, uso, administración de los datos personales:</w:t>
      </w:r>
    </w:p>
    <w:p w:rsidR="0017556E" w:rsidRPr="00B57C6C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  <w:r w:rsidRPr="00B57C6C">
        <w:rPr>
          <w:rFonts w:ascii="Verdana" w:hAnsi="Verdana"/>
          <w:sz w:val="22"/>
          <w:szCs w:val="22"/>
        </w:rPr>
        <w:t xml:space="preserve"> </w:t>
      </w:r>
    </w:p>
    <w:p w:rsidR="0017556E" w:rsidRPr="00B57C6C" w:rsidRDefault="0017556E" w:rsidP="0017556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57C6C">
        <w:rPr>
          <w:rFonts w:ascii="Verdana" w:hAnsi="Verdana" w:cs="Arial"/>
          <w:b/>
          <w:color w:val="000000"/>
        </w:rPr>
        <w:t>Principio de legalidad en materia de Tratamiento de datos</w:t>
      </w:r>
      <w:r>
        <w:rPr>
          <w:rFonts w:ascii="Verdana" w:hAnsi="Verdana" w:cs="Arial"/>
          <w:b/>
          <w:color w:val="000000"/>
        </w:rPr>
        <w:t xml:space="preserve"> personales</w:t>
      </w:r>
      <w:r w:rsidRPr="00B57C6C">
        <w:rPr>
          <w:rFonts w:ascii="Verdana" w:hAnsi="Verdana" w:cs="Arial"/>
          <w:b/>
          <w:color w:val="000000"/>
        </w:rPr>
        <w:t>:</w:t>
      </w:r>
      <w:r w:rsidRPr="00B57C6C">
        <w:rPr>
          <w:rFonts w:ascii="Verdana" w:hAnsi="Verdana" w:cs="Arial"/>
          <w:color w:val="000000"/>
        </w:rPr>
        <w:t xml:space="preserve"> El Tratamiento a que se refiere la presente </w:t>
      </w:r>
      <w:r>
        <w:rPr>
          <w:rFonts w:ascii="Verdana" w:hAnsi="Verdana" w:cs="Arial"/>
          <w:color w:val="000000"/>
        </w:rPr>
        <w:t xml:space="preserve">Política </w:t>
      </w:r>
      <w:r w:rsidRPr="00B57C6C">
        <w:rPr>
          <w:rFonts w:ascii="Verdana" w:hAnsi="Verdana" w:cs="Arial"/>
          <w:color w:val="000000"/>
        </w:rPr>
        <w:t xml:space="preserve">es una actividad reglada </w:t>
      </w:r>
      <w:r>
        <w:rPr>
          <w:rFonts w:ascii="Verdana" w:hAnsi="Verdana" w:cs="Arial"/>
          <w:color w:val="000000"/>
        </w:rPr>
        <w:t xml:space="preserve">por ley, </w:t>
      </w:r>
      <w:r w:rsidRPr="00B57C6C">
        <w:rPr>
          <w:rFonts w:ascii="Verdana" w:hAnsi="Verdana" w:cs="Arial"/>
          <w:color w:val="000000"/>
        </w:rPr>
        <w:t xml:space="preserve">que debe sujetarse a lo establecido en ella y en las demás disposiciones que la desarrollen. </w:t>
      </w:r>
    </w:p>
    <w:p w:rsidR="0017556E" w:rsidRPr="00B57C6C" w:rsidRDefault="0017556E" w:rsidP="001755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17556E" w:rsidRPr="00B57C6C" w:rsidRDefault="0017556E" w:rsidP="0017556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57C6C">
        <w:rPr>
          <w:rFonts w:ascii="Verdana" w:hAnsi="Verdana" w:cs="Arial"/>
          <w:b/>
          <w:color w:val="000000"/>
        </w:rPr>
        <w:t>Principio de finalidad:</w:t>
      </w:r>
      <w:r w:rsidRPr="00B57C6C">
        <w:rPr>
          <w:rFonts w:ascii="Verdana" w:hAnsi="Verdana" w:cs="Arial"/>
          <w:color w:val="000000"/>
        </w:rPr>
        <w:t xml:space="preserve"> El Tratamiento </w:t>
      </w:r>
      <w:r>
        <w:rPr>
          <w:rFonts w:ascii="Verdana" w:hAnsi="Verdana" w:cs="Arial"/>
          <w:color w:val="000000"/>
        </w:rPr>
        <w:t>obedece a las finalidades establecidas en el artículo cuarto del presente documento.</w:t>
      </w:r>
    </w:p>
    <w:p w:rsidR="0017556E" w:rsidRPr="00B57C6C" w:rsidRDefault="0017556E" w:rsidP="001755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17556E" w:rsidRPr="00B57C6C" w:rsidRDefault="0017556E" w:rsidP="0017556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57C6C">
        <w:rPr>
          <w:rFonts w:ascii="Verdana" w:hAnsi="Verdana" w:cs="Arial"/>
          <w:b/>
          <w:color w:val="000000"/>
        </w:rPr>
        <w:t>Principio de libertad:</w:t>
      </w:r>
      <w:r w:rsidRPr="00B57C6C">
        <w:rPr>
          <w:rFonts w:ascii="Verdana" w:hAnsi="Verdana" w:cs="Arial"/>
          <w:color w:val="000000"/>
        </w:rPr>
        <w:t xml:space="preserve"> El Tratamiento sólo puede ejercerse con el consentimiento, previo, expreso e informado del Titular. Los datos personales no podrán ser obtenidos o divulgados sin previa autorización, o en ausencia de mandato legal o judicial que releve el consentimiento. </w:t>
      </w:r>
    </w:p>
    <w:p w:rsidR="0017556E" w:rsidRPr="00B57C6C" w:rsidRDefault="0017556E" w:rsidP="001755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17556E" w:rsidRPr="00B57C6C" w:rsidRDefault="0017556E" w:rsidP="0017556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57C6C">
        <w:rPr>
          <w:rFonts w:ascii="Verdana" w:hAnsi="Verdana" w:cs="Arial"/>
          <w:b/>
          <w:color w:val="000000"/>
        </w:rPr>
        <w:t>Principio de veracidad:</w:t>
      </w:r>
      <w:r w:rsidRPr="00B57C6C">
        <w:rPr>
          <w:rFonts w:ascii="Verdana" w:hAnsi="Verdana" w:cs="Arial"/>
          <w:color w:val="000000"/>
        </w:rPr>
        <w:t xml:space="preserve"> La información sujeta a Tratamiento debe ser veraz, completa, exacta, actualizada, comprobable y comprensible. </w:t>
      </w:r>
    </w:p>
    <w:p w:rsidR="0017556E" w:rsidRPr="00B57C6C" w:rsidRDefault="0017556E" w:rsidP="001755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17556E" w:rsidRPr="00B57C6C" w:rsidRDefault="0017556E" w:rsidP="0017556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B57C6C">
        <w:rPr>
          <w:rFonts w:ascii="Verdana" w:hAnsi="Verdana" w:cs="Arial"/>
          <w:b/>
          <w:color w:val="000000"/>
        </w:rPr>
        <w:t>Principio de transparencia:</w:t>
      </w:r>
      <w:r w:rsidRPr="00B57C6C">
        <w:rPr>
          <w:rFonts w:ascii="Verdana" w:hAnsi="Verdana" w:cs="Arial"/>
          <w:color w:val="000000"/>
        </w:rPr>
        <w:t xml:space="preserve"> En el Tratamiento debe garantizarse el derecho del Titular a obtener del Responsable del Tratamiento o del </w:t>
      </w:r>
      <w:r w:rsidRPr="00B57C6C">
        <w:rPr>
          <w:rFonts w:ascii="Verdana" w:hAnsi="Verdana" w:cs="Arial"/>
          <w:color w:val="000000"/>
        </w:rPr>
        <w:lastRenderedPageBreak/>
        <w:t xml:space="preserve">Encargado del Tratamiento, en cualquier momento y sin restricciones, información acerca de la existencia de datos que le conciernan. </w:t>
      </w:r>
    </w:p>
    <w:p w:rsidR="0017556E" w:rsidRPr="00B57C6C" w:rsidRDefault="0017556E" w:rsidP="001755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17556E" w:rsidRDefault="0017556E" w:rsidP="0017556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8D5666">
        <w:rPr>
          <w:rFonts w:ascii="Verdana" w:hAnsi="Verdana" w:cs="Arial"/>
          <w:b/>
          <w:color w:val="000000"/>
        </w:rPr>
        <w:t>Principio de acceso y circulación restringida:</w:t>
      </w:r>
      <w:r w:rsidRPr="008D5666">
        <w:rPr>
          <w:rFonts w:ascii="Verdana" w:hAnsi="Verdana" w:cs="Arial"/>
          <w:color w:val="000000"/>
        </w:rPr>
        <w:t xml:space="preserve"> El Tratamiento de los datos personales y las Bases de Datos sólo podrá hacerse por </w:t>
      </w:r>
      <w:r w:rsidR="00716D9B" w:rsidRPr="008D5666">
        <w:rPr>
          <w:rFonts w:ascii="Verdana" w:hAnsi="Verdana" w:cs="Arial"/>
          <w:color w:val="000000"/>
        </w:rPr>
        <w:t xml:space="preserve">LA EMPRESA </w:t>
      </w:r>
      <w:r w:rsidRPr="008D5666">
        <w:rPr>
          <w:rFonts w:ascii="Verdana" w:hAnsi="Verdana" w:cs="Arial"/>
          <w:color w:val="000000"/>
        </w:rPr>
        <w:t xml:space="preserve">o quien esta delegue según la autorización brindada por el Titular. </w:t>
      </w:r>
    </w:p>
    <w:p w:rsidR="008D5666" w:rsidRPr="008D5666" w:rsidRDefault="008D5666" w:rsidP="008D5666">
      <w:pPr>
        <w:pStyle w:val="Prrafodelista"/>
        <w:rPr>
          <w:rFonts w:ascii="Verdana" w:hAnsi="Verdana" w:cs="Arial"/>
          <w:color w:val="000000"/>
        </w:rPr>
      </w:pPr>
    </w:p>
    <w:p w:rsidR="008D5666" w:rsidRPr="008D5666" w:rsidRDefault="008D5666" w:rsidP="008D566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8D5666" w:rsidRPr="008D5666" w:rsidRDefault="0017556E" w:rsidP="0017556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000EA2">
        <w:rPr>
          <w:rFonts w:ascii="Verdana" w:hAnsi="Verdana" w:cs="Arial"/>
          <w:b/>
          <w:color w:val="000000"/>
        </w:rPr>
        <w:t>Principio de seguridad:</w:t>
      </w:r>
      <w:r w:rsidRPr="00000EA2">
        <w:rPr>
          <w:rFonts w:ascii="Verdana" w:hAnsi="Verdana" w:cs="Arial"/>
          <w:color w:val="000000"/>
        </w:rPr>
        <w:t xml:space="preserve"> </w:t>
      </w:r>
      <w:r w:rsidR="001E7EC3">
        <w:rPr>
          <w:rFonts w:ascii="Verdana" w:hAnsi="Verdana" w:cs="Arial"/>
          <w:color w:val="000000"/>
        </w:rPr>
        <w:t>La empresa</w:t>
      </w:r>
      <w:r>
        <w:rPr>
          <w:rFonts w:ascii="Verdana" w:hAnsi="Verdana" w:cs="Arial"/>
          <w:color w:val="000000"/>
        </w:rPr>
        <w:t xml:space="preserve"> brindará condiciones mínimas de seguridad para proteger la información c</w:t>
      </w:r>
      <w:r w:rsidR="008D5666">
        <w:rPr>
          <w:rFonts w:ascii="Verdana" w:hAnsi="Verdana" w:cs="Arial"/>
          <w:color w:val="000000"/>
        </w:rPr>
        <w:t>ontenida en sus Bases de Datos.</w:t>
      </w:r>
      <w:r w:rsidR="008D5666">
        <w:rPr>
          <w:rFonts w:ascii="Verdana" w:hAnsi="Verdana" w:cs="Arial"/>
          <w:b/>
          <w:color w:val="000000"/>
        </w:rPr>
        <w:t xml:space="preserve"> </w:t>
      </w:r>
    </w:p>
    <w:p w:rsidR="008D5666" w:rsidRPr="008D5666" w:rsidRDefault="008D5666" w:rsidP="008D566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17556E" w:rsidRPr="008D5666" w:rsidRDefault="0017556E" w:rsidP="008D56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8D5666">
        <w:rPr>
          <w:rFonts w:ascii="Verdana" w:hAnsi="Verdana" w:cs="Arial"/>
          <w:b/>
          <w:color w:val="000000"/>
        </w:rPr>
        <w:t>Principio de confidencialidad:</w:t>
      </w:r>
      <w:r w:rsidRPr="008D5666">
        <w:rPr>
          <w:rFonts w:ascii="Verdana" w:hAnsi="Verdana" w:cs="Arial"/>
          <w:color w:val="000000"/>
        </w:rPr>
        <w:t xml:space="preserve"> Por regla general y salvo lo dispuesto en la Ley, en el respectivo contrato, o en la presente Política (con la autorización del Titular en los últimos dos casos) la información y los datos personales serán de tratamiento confidencial.</w:t>
      </w:r>
    </w:p>
    <w:p w:rsidR="0017556E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Default="0017556E" w:rsidP="0017556E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AC4B4F">
        <w:rPr>
          <w:rFonts w:ascii="Verdana" w:hAnsi="Verdana"/>
          <w:b/>
          <w:bCs/>
          <w:sz w:val="22"/>
          <w:szCs w:val="22"/>
        </w:rPr>
        <w:t>CAPÍTULO II</w:t>
      </w:r>
    </w:p>
    <w:p w:rsidR="0017556E" w:rsidRDefault="0017556E" w:rsidP="0017556E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Derechos y Deberes</w:t>
      </w:r>
    </w:p>
    <w:p w:rsidR="0017556E" w:rsidRDefault="0017556E" w:rsidP="0017556E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17556E" w:rsidRPr="00DE6FE1" w:rsidRDefault="00332B87" w:rsidP="0017556E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ARTÍCULO SEXTO</w:t>
      </w:r>
      <w:r w:rsidR="0017556E">
        <w:rPr>
          <w:rFonts w:ascii="Verdana" w:hAnsi="Verdana"/>
          <w:b/>
          <w:bCs/>
          <w:sz w:val="22"/>
          <w:szCs w:val="22"/>
        </w:rPr>
        <w:t xml:space="preserve">: </w:t>
      </w:r>
      <w:r w:rsidR="0017556E" w:rsidRPr="00DE6FE1">
        <w:rPr>
          <w:rFonts w:ascii="Verdana" w:hAnsi="Verdana"/>
          <w:b/>
          <w:bCs/>
          <w:sz w:val="22"/>
          <w:szCs w:val="22"/>
        </w:rPr>
        <w:t>DERECHOS DEL TITULAR DE LOS DATOS PERSONALES</w:t>
      </w:r>
      <w:r w:rsidR="0017556E">
        <w:rPr>
          <w:rFonts w:ascii="Verdana" w:hAnsi="Verdana"/>
          <w:b/>
          <w:bCs/>
          <w:sz w:val="22"/>
          <w:szCs w:val="22"/>
        </w:rPr>
        <w:t>.</w:t>
      </w:r>
      <w:r w:rsidR="0017556E" w:rsidRPr="00DE6FE1">
        <w:rPr>
          <w:rFonts w:ascii="Verdana" w:hAnsi="Verdana"/>
          <w:sz w:val="22"/>
          <w:szCs w:val="22"/>
        </w:rPr>
        <w:t xml:space="preserve"> De acuerdo con la Ley, los Titulares de Datos Personales tienen los siguientes derechos: </w:t>
      </w:r>
      <w:r w:rsidR="0017556E">
        <w:rPr>
          <w:rFonts w:ascii="Verdana" w:hAnsi="Verdana"/>
          <w:sz w:val="22"/>
          <w:szCs w:val="22"/>
        </w:rPr>
        <w:t>i</w:t>
      </w:r>
      <w:r w:rsidR="0017556E" w:rsidRPr="00DE6FE1">
        <w:rPr>
          <w:rFonts w:ascii="Verdana" w:hAnsi="Verdana"/>
          <w:sz w:val="22"/>
          <w:szCs w:val="22"/>
        </w:rPr>
        <w:t xml:space="preserve">) Conocer, actualizar y rectificar sus Datos Personales frente a </w:t>
      </w:r>
      <w:r w:rsidR="001E7EC3">
        <w:rPr>
          <w:rFonts w:ascii="Verdana" w:hAnsi="Verdana"/>
          <w:sz w:val="22"/>
          <w:szCs w:val="22"/>
        </w:rPr>
        <w:t>la empresa</w:t>
      </w:r>
      <w:r w:rsidR="0017556E" w:rsidRPr="00DE6FE1">
        <w:rPr>
          <w:rFonts w:ascii="Verdana" w:hAnsi="Verdana"/>
          <w:sz w:val="22"/>
          <w:szCs w:val="22"/>
        </w:rPr>
        <w:t xml:space="preserve"> o los Encargados del Tratamiento de los mismos. Este derecho se podrá ejercer, entre otros frente a datos parciales, inexactos, incompletos, fraccionados, que induzcan a error, o aquellos cuyo Tratamiento esté expresamente proh</w:t>
      </w:r>
      <w:r w:rsidR="0017556E">
        <w:rPr>
          <w:rFonts w:ascii="Verdana" w:hAnsi="Verdana"/>
          <w:sz w:val="22"/>
          <w:szCs w:val="22"/>
        </w:rPr>
        <w:t>ibido o no haya sido autorizado;</w:t>
      </w:r>
      <w:r w:rsidR="0017556E" w:rsidRPr="00DE6FE1">
        <w:rPr>
          <w:rFonts w:ascii="Verdana" w:hAnsi="Verdana"/>
          <w:sz w:val="22"/>
          <w:szCs w:val="22"/>
        </w:rPr>
        <w:t xml:space="preserve"> </w:t>
      </w:r>
      <w:r w:rsidR="0017556E">
        <w:rPr>
          <w:rFonts w:ascii="Verdana" w:hAnsi="Verdana"/>
          <w:sz w:val="22"/>
          <w:szCs w:val="22"/>
        </w:rPr>
        <w:t>ii</w:t>
      </w:r>
      <w:r w:rsidR="0017556E" w:rsidRPr="00DE6FE1">
        <w:rPr>
          <w:rFonts w:ascii="Verdana" w:hAnsi="Verdana"/>
          <w:sz w:val="22"/>
          <w:szCs w:val="22"/>
        </w:rPr>
        <w:t xml:space="preserve">) Solicitar prueba de la Autorización otorgada a </w:t>
      </w:r>
      <w:r w:rsidR="001E7EC3">
        <w:rPr>
          <w:rFonts w:ascii="Verdana" w:hAnsi="Verdana"/>
          <w:sz w:val="22"/>
          <w:szCs w:val="22"/>
        </w:rPr>
        <w:t>la empresa</w:t>
      </w:r>
      <w:r w:rsidR="0017556E" w:rsidRPr="00DE6FE1">
        <w:rPr>
          <w:rFonts w:ascii="Verdana" w:hAnsi="Verdana"/>
          <w:sz w:val="22"/>
          <w:szCs w:val="22"/>
        </w:rPr>
        <w:t>, salvo que la Ley indique que dic</w:t>
      </w:r>
      <w:r w:rsidR="0017556E">
        <w:rPr>
          <w:rFonts w:ascii="Verdana" w:hAnsi="Verdana"/>
          <w:sz w:val="22"/>
          <w:szCs w:val="22"/>
        </w:rPr>
        <w:t>ha Autorización no es necesaria;</w:t>
      </w:r>
      <w:r w:rsidR="0017556E" w:rsidRPr="00DE6FE1">
        <w:rPr>
          <w:rFonts w:ascii="Verdana" w:hAnsi="Verdana"/>
          <w:sz w:val="22"/>
          <w:szCs w:val="22"/>
        </w:rPr>
        <w:t xml:space="preserve"> </w:t>
      </w:r>
      <w:r w:rsidR="0017556E">
        <w:rPr>
          <w:rFonts w:ascii="Verdana" w:hAnsi="Verdana"/>
          <w:sz w:val="22"/>
          <w:szCs w:val="22"/>
        </w:rPr>
        <w:t>iii</w:t>
      </w:r>
      <w:r w:rsidR="0017556E" w:rsidRPr="00DE6FE1">
        <w:rPr>
          <w:rFonts w:ascii="Verdana" w:hAnsi="Verdana"/>
          <w:sz w:val="22"/>
          <w:szCs w:val="22"/>
        </w:rPr>
        <w:t xml:space="preserve">) Presentar solicitudes ante </w:t>
      </w:r>
      <w:r w:rsidR="00E32A82">
        <w:rPr>
          <w:rFonts w:ascii="Verdana" w:hAnsi="Verdana"/>
          <w:sz w:val="22"/>
          <w:szCs w:val="22"/>
        </w:rPr>
        <w:t>LA EMPRESA</w:t>
      </w:r>
      <w:r w:rsidR="00E32A82" w:rsidRPr="00DE6FE1">
        <w:rPr>
          <w:rFonts w:ascii="Verdana" w:hAnsi="Verdana"/>
          <w:sz w:val="22"/>
          <w:szCs w:val="22"/>
        </w:rPr>
        <w:t xml:space="preserve"> </w:t>
      </w:r>
      <w:r w:rsidR="0017556E" w:rsidRPr="00DE6FE1">
        <w:rPr>
          <w:rFonts w:ascii="Verdana" w:hAnsi="Verdana"/>
          <w:sz w:val="22"/>
          <w:szCs w:val="22"/>
        </w:rPr>
        <w:t>respect</w:t>
      </w:r>
      <w:r w:rsidR="0017556E">
        <w:rPr>
          <w:rFonts w:ascii="Verdana" w:hAnsi="Verdana"/>
          <w:sz w:val="22"/>
          <w:szCs w:val="22"/>
        </w:rPr>
        <w:t>o del uso que le ha dado a sus datos p</w:t>
      </w:r>
      <w:r w:rsidR="0017556E" w:rsidRPr="00DE6FE1">
        <w:rPr>
          <w:rFonts w:ascii="Verdana" w:hAnsi="Verdana"/>
          <w:sz w:val="22"/>
          <w:szCs w:val="22"/>
        </w:rPr>
        <w:t>ersonales, y a que ést</w:t>
      </w:r>
      <w:r w:rsidR="0017556E">
        <w:rPr>
          <w:rFonts w:ascii="Verdana" w:hAnsi="Verdana"/>
          <w:sz w:val="22"/>
          <w:szCs w:val="22"/>
        </w:rPr>
        <w:t>as le entreguen tal información;</w:t>
      </w:r>
      <w:r w:rsidR="0017556E" w:rsidRPr="00DE6FE1">
        <w:rPr>
          <w:rFonts w:ascii="Verdana" w:hAnsi="Verdana"/>
          <w:sz w:val="22"/>
          <w:szCs w:val="22"/>
        </w:rPr>
        <w:t xml:space="preserve"> </w:t>
      </w:r>
      <w:r w:rsidR="0017556E">
        <w:rPr>
          <w:rFonts w:ascii="Verdana" w:hAnsi="Verdana"/>
          <w:sz w:val="22"/>
          <w:szCs w:val="22"/>
        </w:rPr>
        <w:t>iv</w:t>
      </w:r>
      <w:r w:rsidR="0017556E" w:rsidRPr="00DE6FE1">
        <w:rPr>
          <w:rFonts w:ascii="Verdana" w:hAnsi="Verdana"/>
          <w:sz w:val="22"/>
          <w:szCs w:val="22"/>
        </w:rPr>
        <w:t>) Presentar ante la Superintendencia de Industria y Comercio q</w:t>
      </w:r>
      <w:r w:rsidR="0017556E">
        <w:rPr>
          <w:rFonts w:ascii="Verdana" w:hAnsi="Verdana"/>
          <w:sz w:val="22"/>
          <w:szCs w:val="22"/>
        </w:rPr>
        <w:t>uejas por infracciones a la Ley;</w:t>
      </w:r>
      <w:r w:rsidR="0017556E" w:rsidRPr="00DE6FE1">
        <w:rPr>
          <w:rFonts w:ascii="Verdana" w:hAnsi="Verdana"/>
          <w:sz w:val="22"/>
          <w:szCs w:val="22"/>
        </w:rPr>
        <w:t xml:space="preserve"> </w:t>
      </w:r>
      <w:r w:rsidR="0017556E">
        <w:rPr>
          <w:rFonts w:ascii="Verdana" w:hAnsi="Verdana"/>
          <w:sz w:val="22"/>
          <w:szCs w:val="22"/>
        </w:rPr>
        <w:t>v</w:t>
      </w:r>
      <w:r w:rsidR="0017556E" w:rsidRPr="00DE6FE1">
        <w:rPr>
          <w:rFonts w:ascii="Verdana" w:hAnsi="Verdana"/>
          <w:sz w:val="22"/>
          <w:szCs w:val="22"/>
        </w:rPr>
        <w:t xml:space="preserve">) Revocar su Autorización y/o solicitar la supresión de sus Datos Personales de las bases de datos de </w:t>
      </w:r>
      <w:r w:rsidR="001E7EC3">
        <w:rPr>
          <w:rFonts w:ascii="Verdana" w:hAnsi="Verdana"/>
          <w:sz w:val="22"/>
          <w:szCs w:val="22"/>
        </w:rPr>
        <w:t>la empresa</w:t>
      </w:r>
      <w:r w:rsidR="0017556E" w:rsidRPr="00DE6FE1">
        <w:rPr>
          <w:rFonts w:ascii="Verdana" w:hAnsi="Verdana"/>
          <w:sz w:val="22"/>
          <w:szCs w:val="22"/>
        </w:rPr>
        <w:t xml:space="preserve">, cuando la Superintendencia de Industria y Comercio haya determinado mediante acto administrativo definitivo que en el Tratamiento </w:t>
      </w:r>
      <w:r w:rsidR="001E7EC3">
        <w:rPr>
          <w:rFonts w:ascii="Verdana" w:hAnsi="Verdana"/>
          <w:sz w:val="22"/>
          <w:szCs w:val="22"/>
        </w:rPr>
        <w:t>la empresa</w:t>
      </w:r>
      <w:r w:rsidR="0017556E" w:rsidRPr="00DE6FE1">
        <w:rPr>
          <w:rFonts w:ascii="Verdana" w:hAnsi="Verdana"/>
          <w:sz w:val="22"/>
          <w:szCs w:val="22"/>
        </w:rPr>
        <w:t xml:space="preserve"> o el Encargado del Tratamiento ha incurrido en conductas contrarias a la Ley o cuando no hay una obligación lega</w:t>
      </w:r>
      <w:r w:rsidR="0017556E">
        <w:rPr>
          <w:rFonts w:ascii="Verdana" w:hAnsi="Verdana"/>
          <w:sz w:val="22"/>
          <w:szCs w:val="22"/>
        </w:rPr>
        <w:t>l o contractual de mantener el dato p</w:t>
      </w:r>
      <w:r w:rsidR="0017556E" w:rsidRPr="00DE6FE1">
        <w:rPr>
          <w:rFonts w:ascii="Verdana" w:hAnsi="Verdana"/>
          <w:sz w:val="22"/>
          <w:szCs w:val="22"/>
        </w:rPr>
        <w:t xml:space="preserve">ersonal en la base de datos del </w:t>
      </w:r>
      <w:r w:rsidR="0017556E">
        <w:rPr>
          <w:rFonts w:ascii="Verdana" w:hAnsi="Verdana"/>
          <w:sz w:val="22"/>
          <w:szCs w:val="22"/>
        </w:rPr>
        <w:t>Responsable;</w:t>
      </w:r>
      <w:r w:rsidR="0017556E" w:rsidRPr="00DE6FE1">
        <w:rPr>
          <w:rFonts w:ascii="Verdana" w:hAnsi="Verdana"/>
          <w:sz w:val="22"/>
          <w:szCs w:val="22"/>
        </w:rPr>
        <w:t xml:space="preserve"> </w:t>
      </w:r>
      <w:r w:rsidR="0017556E">
        <w:rPr>
          <w:rFonts w:ascii="Verdana" w:hAnsi="Verdana"/>
          <w:sz w:val="22"/>
          <w:szCs w:val="22"/>
        </w:rPr>
        <w:t>vi</w:t>
      </w:r>
      <w:r w:rsidR="0017556E" w:rsidRPr="00DE6FE1">
        <w:rPr>
          <w:rFonts w:ascii="Verdana" w:hAnsi="Verdana"/>
          <w:sz w:val="22"/>
          <w:szCs w:val="22"/>
        </w:rPr>
        <w:t>) Solicitar acceso y a</w:t>
      </w:r>
      <w:r w:rsidR="0017556E">
        <w:rPr>
          <w:rFonts w:ascii="Verdana" w:hAnsi="Verdana"/>
          <w:sz w:val="22"/>
          <w:szCs w:val="22"/>
        </w:rPr>
        <w:t>cceder en forma gratuita a sus datos p</w:t>
      </w:r>
      <w:r w:rsidR="0017556E" w:rsidRPr="00DE6FE1">
        <w:rPr>
          <w:rFonts w:ascii="Verdana" w:hAnsi="Verdana"/>
          <w:sz w:val="22"/>
          <w:szCs w:val="22"/>
        </w:rPr>
        <w:t>ersonales que hayan sido objeto de Tratamiento de acuerdo con el artícu</w:t>
      </w:r>
      <w:r w:rsidR="0017556E">
        <w:rPr>
          <w:rFonts w:ascii="Verdana" w:hAnsi="Verdana"/>
          <w:sz w:val="22"/>
          <w:szCs w:val="22"/>
        </w:rPr>
        <w:t>lo 21 del Decreto 1377 del 2013;</w:t>
      </w:r>
      <w:r w:rsidR="0017556E" w:rsidRPr="00DE6FE1">
        <w:rPr>
          <w:rFonts w:ascii="Verdana" w:hAnsi="Verdana"/>
          <w:sz w:val="22"/>
          <w:szCs w:val="22"/>
        </w:rPr>
        <w:t xml:space="preserve"> </w:t>
      </w:r>
      <w:r w:rsidR="0017556E">
        <w:rPr>
          <w:rFonts w:ascii="Verdana" w:hAnsi="Verdana"/>
          <w:sz w:val="22"/>
          <w:szCs w:val="22"/>
        </w:rPr>
        <w:t>vii</w:t>
      </w:r>
      <w:r w:rsidR="0017556E" w:rsidRPr="00DE6FE1">
        <w:rPr>
          <w:rFonts w:ascii="Verdana" w:hAnsi="Verdana"/>
          <w:sz w:val="22"/>
          <w:szCs w:val="22"/>
        </w:rPr>
        <w:t>) Conocer las modificaciones a los términos de esta Política de manera previa y eficiente a la implementación de las nuevas modificaciones o, en su defecto, de la nueva política d</w:t>
      </w:r>
      <w:r w:rsidR="0017556E">
        <w:rPr>
          <w:rFonts w:ascii="Verdana" w:hAnsi="Verdana"/>
          <w:sz w:val="22"/>
          <w:szCs w:val="22"/>
        </w:rPr>
        <w:t>e tratamiento de la información;</w:t>
      </w:r>
      <w:r w:rsidR="0017556E" w:rsidRPr="00DE6FE1">
        <w:rPr>
          <w:rFonts w:ascii="Verdana" w:hAnsi="Verdana"/>
          <w:sz w:val="22"/>
          <w:szCs w:val="22"/>
        </w:rPr>
        <w:t xml:space="preserve"> </w:t>
      </w:r>
      <w:r w:rsidR="0017556E">
        <w:rPr>
          <w:rFonts w:ascii="Verdana" w:hAnsi="Verdana"/>
          <w:sz w:val="22"/>
          <w:szCs w:val="22"/>
        </w:rPr>
        <w:t>viii</w:t>
      </w:r>
      <w:r w:rsidR="0017556E" w:rsidRPr="00DE6FE1">
        <w:rPr>
          <w:rFonts w:ascii="Verdana" w:hAnsi="Verdana"/>
          <w:sz w:val="22"/>
          <w:szCs w:val="22"/>
        </w:rPr>
        <w:t>) Tener fácil acceso al texto de est</w:t>
      </w:r>
      <w:r w:rsidR="0017556E">
        <w:rPr>
          <w:rFonts w:ascii="Verdana" w:hAnsi="Verdana"/>
          <w:sz w:val="22"/>
          <w:szCs w:val="22"/>
        </w:rPr>
        <w:t>a Política y sus modificaciones;</w:t>
      </w:r>
      <w:r w:rsidR="0017556E" w:rsidRPr="00DE6FE1">
        <w:rPr>
          <w:rFonts w:ascii="Verdana" w:hAnsi="Verdana"/>
          <w:sz w:val="22"/>
          <w:szCs w:val="22"/>
        </w:rPr>
        <w:t xml:space="preserve"> i</w:t>
      </w:r>
      <w:r w:rsidR="0017556E">
        <w:rPr>
          <w:rFonts w:ascii="Verdana" w:hAnsi="Verdana"/>
          <w:sz w:val="22"/>
          <w:szCs w:val="22"/>
        </w:rPr>
        <w:t>x</w:t>
      </w:r>
      <w:r w:rsidR="0017556E" w:rsidRPr="00DE6FE1">
        <w:rPr>
          <w:rFonts w:ascii="Verdana" w:hAnsi="Verdana"/>
          <w:sz w:val="22"/>
          <w:szCs w:val="22"/>
        </w:rPr>
        <w:t>) Acceder de</w:t>
      </w:r>
      <w:r w:rsidR="0017556E">
        <w:rPr>
          <w:rFonts w:ascii="Verdana" w:hAnsi="Verdana"/>
          <w:sz w:val="22"/>
          <w:szCs w:val="22"/>
        </w:rPr>
        <w:t xml:space="preserve"> manera fácil y sencilla a los d</w:t>
      </w:r>
      <w:r w:rsidR="0017556E" w:rsidRPr="00DE6FE1">
        <w:rPr>
          <w:rFonts w:ascii="Verdana" w:hAnsi="Verdana"/>
          <w:sz w:val="22"/>
          <w:szCs w:val="22"/>
        </w:rPr>
        <w:t>at</w:t>
      </w:r>
      <w:r w:rsidR="0017556E">
        <w:rPr>
          <w:rFonts w:ascii="Verdana" w:hAnsi="Verdana"/>
          <w:sz w:val="22"/>
          <w:szCs w:val="22"/>
        </w:rPr>
        <w:t>os p</w:t>
      </w:r>
      <w:r w:rsidR="0017556E" w:rsidRPr="00DE6FE1">
        <w:rPr>
          <w:rFonts w:ascii="Verdana" w:hAnsi="Verdana"/>
          <w:sz w:val="22"/>
          <w:szCs w:val="22"/>
        </w:rPr>
        <w:t xml:space="preserve">ersonales que se encuentran bajo el control de </w:t>
      </w:r>
      <w:r w:rsidR="001E7EC3">
        <w:rPr>
          <w:rFonts w:ascii="Verdana" w:hAnsi="Verdana"/>
          <w:sz w:val="22"/>
          <w:szCs w:val="22"/>
        </w:rPr>
        <w:t>la empresa</w:t>
      </w:r>
      <w:r w:rsidR="0017556E" w:rsidRPr="00DE6FE1">
        <w:rPr>
          <w:rFonts w:ascii="Verdana" w:hAnsi="Verdana"/>
          <w:sz w:val="22"/>
          <w:szCs w:val="22"/>
        </w:rPr>
        <w:t xml:space="preserve"> para ejercer efectivamente los derechos que la</w:t>
      </w:r>
      <w:r w:rsidR="0017556E">
        <w:rPr>
          <w:rFonts w:ascii="Verdana" w:hAnsi="Verdana"/>
          <w:sz w:val="22"/>
          <w:szCs w:val="22"/>
        </w:rPr>
        <w:t xml:space="preserve"> Ley les otorga a los Titulares;</w:t>
      </w:r>
      <w:r w:rsidR="0017556E" w:rsidRPr="00DE6FE1">
        <w:rPr>
          <w:rFonts w:ascii="Verdana" w:hAnsi="Verdana"/>
          <w:sz w:val="22"/>
          <w:szCs w:val="22"/>
        </w:rPr>
        <w:t xml:space="preserve"> </w:t>
      </w:r>
      <w:r w:rsidR="0017556E">
        <w:rPr>
          <w:rFonts w:ascii="Verdana" w:hAnsi="Verdana"/>
          <w:sz w:val="22"/>
          <w:szCs w:val="22"/>
        </w:rPr>
        <w:t>x</w:t>
      </w:r>
      <w:r w:rsidR="0017556E" w:rsidRPr="00DE6FE1">
        <w:rPr>
          <w:rFonts w:ascii="Verdana" w:hAnsi="Verdana"/>
          <w:sz w:val="22"/>
          <w:szCs w:val="22"/>
        </w:rPr>
        <w:t xml:space="preserve">) Conocer a la dependencia o persona facultada por </w:t>
      </w:r>
      <w:r w:rsidR="001E7EC3">
        <w:rPr>
          <w:rFonts w:ascii="Verdana" w:hAnsi="Verdana"/>
          <w:sz w:val="22"/>
          <w:szCs w:val="22"/>
        </w:rPr>
        <w:t>la empresa</w:t>
      </w:r>
      <w:r w:rsidR="0017556E" w:rsidRPr="00DE6FE1">
        <w:rPr>
          <w:rFonts w:ascii="Verdana" w:hAnsi="Verdana"/>
          <w:sz w:val="22"/>
          <w:szCs w:val="22"/>
        </w:rPr>
        <w:t xml:space="preserve"> frente a quien podrá presentar </w:t>
      </w:r>
      <w:r w:rsidR="0017556E" w:rsidRPr="00DE6FE1">
        <w:rPr>
          <w:rFonts w:ascii="Verdana" w:hAnsi="Verdana"/>
          <w:sz w:val="22"/>
          <w:szCs w:val="22"/>
        </w:rPr>
        <w:lastRenderedPageBreak/>
        <w:t>quejas, consultas, reclamos y cual</w:t>
      </w:r>
      <w:r w:rsidR="0017556E">
        <w:rPr>
          <w:rFonts w:ascii="Verdana" w:hAnsi="Verdana"/>
          <w:sz w:val="22"/>
          <w:szCs w:val="22"/>
        </w:rPr>
        <w:t>quier otra solicitud sobre sus datos p</w:t>
      </w:r>
      <w:r w:rsidR="0017556E" w:rsidRPr="00DE6FE1">
        <w:rPr>
          <w:rFonts w:ascii="Verdana" w:hAnsi="Verdana"/>
          <w:sz w:val="22"/>
          <w:szCs w:val="22"/>
        </w:rPr>
        <w:t xml:space="preserve">ersonales. 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>Los Titulares podrán ejercer sus derechos de Ley y realizar los procedimientos establecidos en esta Política, mediante la presentación de su cédula de ciudadanía o documento de identificación original. Los menores de edad podrán ejercer sus derechos personalmente, o a través de sus padres o los adultos que detenten la patria potestad, quienes deberán demostrarlo mediante la documentación pertinente. Así mismo podrán ejercer los derechos del Titular los causahabientes que acrediten dicha calidad, el representante y/o apoderado del titular con la acreditación correspondiente y aquellos que han hecho una estipulación a favor de otro o para otro.</w:t>
      </w:r>
      <w:r>
        <w:rPr>
          <w:rFonts w:ascii="Verdana" w:hAnsi="Verdana"/>
          <w:sz w:val="22"/>
          <w:szCs w:val="22"/>
        </w:rPr>
        <w:t xml:space="preserve"> Las peticiones podrán radicarse vía correo electrónico</w:t>
      </w:r>
      <w:r w:rsidR="00D276F1">
        <w:rPr>
          <w:rFonts w:ascii="Verdana" w:hAnsi="Verdana"/>
          <w:sz w:val="22"/>
          <w:szCs w:val="22"/>
        </w:rPr>
        <w:t>.</w:t>
      </w:r>
      <w:r w:rsidR="00E32A82">
        <w:rPr>
          <w:rFonts w:ascii="Verdana" w:hAnsi="Verdana"/>
          <w:sz w:val="22"/>
          <w:szCs w:val="22"/>
        </w:rPr>
        <w:t xml:space="preserve"> </w:t>
      </w:r>
    </w:p>
    <w:p w:rsidR="0017556E" w:rsidRDefault="0017556E" w:rsidP="0017556E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17556E" w:rsidRDefault="00332B87" w:rsidP="0017556E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ARTÍCULO SÉPTIMO</w:t>
      </w:r>
      <w:r w:rsidR="0017556E">
        <w:rPr>
          <w:rFonts w:ascii="Verdana" w:hAnsi="Verdana"/>
          <w:b/>
          <w:bCs/>
          <w:sz w:val="22"/>
          <w:szCs w:val="22"/>
        </w:rPr>
        <w:t>: ENCARGADO Y RESPONSABLE DEL TRATAMIENTO DE DATOS PERSONALES.</w:t>
      </w:r>
      <w:r w:rsidR="0017556E">
        <w:rPr>
          <w:rFonts w:ascii="Verdana" w:hAnsi="Verdana"/>
          <w:sz w:val="22"/>
          <w:szCs w:val="22"/>
        </w:rPr>
        <w:t xml:space="preserve"> </w:t>
      </w:r>
      <w:r w:rsidR="001E7EC3">
        <w:rPr>
          <w:rFonts w:ascii="Verdana" w:hAnsi="Verdana"/>
          <w:sz w:val="22"/>
          <w:szCs w:val="22"/>
        </w:rPr>
        <w:t>La empresa</w:t>
      </w:r>
      <w:r w:rsidR="0017556E" w:rsidRPr="00DE6FE1">
        <w:rPr>
          <w:rFonts w:ascii="Verdana" w:hAnsi="Verdana"/>
          <w:sz w:val="22"/>
          <w:szCs w:val="22"/>
        </w:rPr>
        <w:t xml:space="preserve"> </w:t>
      </w:r>
      <w:r w:rsidR="0017556E">
        <w:rPr>
          <w:rFonts w:ascii="Verdana" w:hAnsi="Verdana"/>
          <w:sz w:val="22"/>
          <w:szCs w:val="22"/>
        </w:rPr>
        <w:t>será directamente quien fungirá como Responsable y como Encargado del Tratamiento de datos personales; en su interior podrá delegar cualquier área o dependencia para tales efectos</w:t>
      </w:r>
      <w:r w:rsidR="0017556E" w:rsidRPr="00DE6FE1">
        <w:rPr>
          <w:rFonts w:ascii="Verdana" w:hAnsi="Verdana"/>
          <w:sz w:val="22"/>
          <w:szCs w:val="22"/>
        </w:rPr>
        <w:t xml:space="preserve">. </w:t>
      </w:r>
      <w:r w:rsidR="0017556E">
        <w:rPr>
          <w:rFonts w:ascii="Verdana" w:hAnsi="Verdana"/>
          <w:sz w:val="22"/>
          <w:szCs w:val="22"/>
        </w:rPr>
        <w:t xml:space="preserve">En general </w:t>
      </w:r>
      <w:r w:rsidR="00D276F1">
        <w:rPr>
          <w:rFonts w:ascii="Verdana" w:hAnsi="Verdana"/>
          <w:sz w:val="22"/>
          <w:szCs w:val="22"/>
        </w:rPr>
        <w:t xml:space="preserve">LA EMPRESA </w:t>
      </w:r>
      <w:r w:rsidR="0017556E">
        <w:rPr>
          <w:rFonts w:ascii="Verdana" w:hAnsi="Verdana"/>
          <w:sz w:val="22"/>
          <w:szCs w:val="22"/>
        </w:rPr>
        <w:t>se compromete a: i</w:t>
      </w:r>
      <w:r w:rsidR="0017556E" w:rsidRPr="00DE6FE1">
        <w:rPr>
          <w:rFonts w:ascii="Verdana" w:hAnsi="Verdana"/>
          <w:sz w:val="22"/>
          <w:szCs w:val="22"/>
        </w:rPr>
        <w:t>) Recibir las s</w:t>
      </w:r>
      <w:r w:rsidR="0017556E">
        <w:rPr>
          <w:rFonts w:ascii="Verdana" w:hAnsi="Verdana"/>
          <w:sz w:val="22"/>
          <w:szCs w:val="22"/>
        </w:rPr>
        <w:t>olicitudes de los Titulares de datos p</w:t>
      </w:r>
      <w:r w:rsidR="0017556E" w:rsidRPr="00DE6FE1">
        <w:rPr>
          <w:rFonts w:ascii="Verdana" w:hAnsi="Verdana"/>
          <w:sz w:val="22"/>
          <w:szCs w:val="22"/>
        </w:rPr>
        <w:t>ersonales, tramitar y responder aquellas que tengan fundam</w:t>
      </w:r>
      <w:r w:rsidR="0017556E">
        <w:rPr>
          <w:rFonts w:ascii="Verdana" w:hAnsi="Verdana"/>
          <w:sz w:val="22"/>
          <w:szCs w:val="22"/>
        </w:rPr>
        <w:t>ento en la Ley o este documento</w:t>
      </w:r>
      <w:r w:rsidR="0017556E" w:rsidRPr="00DE6FE1">
        <w:rPr>
          <w:rFonts w:ascii="Verdana" w:hAnsi="Verdana"/>
          <w:sz w:val="22"/>
          <w:szCs w:val="22"/>
        </w:rPr>
        <w:t>, como por ejemplo: s</w:t>
      </w:r>
      <w:r w:rsidR="0017556E">
        <w:rPr>
          <w:rFonts w:ascii="Verdana" w:hAnsi="Verdana"/>
          <w:sz w:val="22"/>
          <w:szCs w:val="22"/>
        </w:rPr>
        <w:t>olicitudes de actualización de datos p</w:t>
      </w:r>
      <w:r w:rsidR="0017556E" w:rsidRPr="00DE6FE1">
        <w:rPr>
          <w:rFonts w:ascii="Verdana" w:hAnsi="Verdana"/>
          <w:sz w:val="22"/>
          <w:szCs w:val="22"/>
        </w:rPr>
        <w:t>ersonal</w:t>
      </w:r>
      <w:r w:rsidR="0017556E">
        <w:rPr>
          <w:rFonts w:ascii="Verdana" w:hAnsi="Verdana"/>
          <w:sz w:val="22"/>
          <w:szCs w:val="22"/>
        </w:rPr>
        <w:t>es; solicitudes de conocer los datos p</w:t>
      </w:r>
      <w:r w:rsidR="0017556E" w:rsidRPr="00DE6FE1">
        <w:rPr>
          <w:rFonts w:ascii="Verdana" w:hAnsi="Verdana"/>
          <w:sz w:val="22"/>
          <w:szCs w:val="22"/>
        </w:rPr>
        <w:t>ersonale</w:t>
      </w:r>
      <w:r w:rsidR="0017556E">
        <w:rPr>
          <w:rFonts w:ascii="Verdana" w:hAnsi="Verdana"/>
          <w:sz w:val="22"/>
          <w:szCs w:val="22"/>
        </w:rPr>
        <w:t>s; solicitudes de supresión de datos p</w:t>
      </w:r>
      <w:r w:rsidR="0017556E" w:rsidRPr="00DE6FE1">
        <w:rPr>
          <w:rFonts w:ascii="Verdana" w:hAnsi="Verdana"/>
          <w:sz w:val="22"/>
          <w:szCs w:val="22"/>
        </w:rPr>
        <w:t>ersonales cuando el Titular presente copia de la decisión de la Superintendencia de Industria y Comercio de acuerdo con lo establecido en la Ley, solicitudes de información sobre el uso dado a sus Datos Personales, solicitudes de actualización de los Datos Personales, solicitudes de prueba de la Autorización otorgada, cuando ella</w:t>
      </w:r>
      <w:r w:rsidR="0017556E">
        <w:rPr>
          <w:rFonts w:ascii="Verdana" w:hAnsi="Verdana"/>
          <w:sz w:val="22"/>
          <w:szCs w:val="22"/>
        </w:rPr>
        <w:t xml:space="preserve"> hubiere procedido según la Ley;</w:t>
      </w:r>
      <w:r w:rsidR="0017556E" w:rsidRPr="00DE6FE1">
        <w:rPr>
          <w:rFonts w:ascii="Verdana" w:hAnsi="Verdana"/>
          <w:sz w:val="22"/>
          <w:szCs w:val="22"/>
        </w:rPr>
        <w:t xml:space="preserve"> </w:t>
      </w:r>
      <w:r w:rsidR="0017556E">
        <w:rPr>
          <w:rFonts w:ascii="Verdana" w:hAnsi="Verdana"/>
          <w:sz w:val="22"/>
          <w:szCs w:val="22"/>
        </w:rPr>
        <w:t>ii</w:t>
      </w:r>
      <w:r w:rsidR="0017556E" w:rsidRPr="00DE6FE1">
        <w:rPr>
          <w:rFonts w:ascii="Verdana" w:hAnsi="Verdana"/>
          <w:sz w:val="22"/>
          <w:szCs w:val="22"/>
        </w:rPr>
        <w:t>) Dar respuesta a los Titulares de los Datos Personales sobre aquellas solicitudes que no procedan de acuerdo con la Ley. L</w:t>
      </w:r>
    </w:p>
    <w:p w:rsidR="0017556E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292827" w:rsidRDefault="0017556E" w:rsidP="0017556E">
      <w:pPr>
        <w:pStyle w:val="Default"/>
        <w:jc w:val="center"/>
        <w:rPr>
          <w:rFonts w:ascii="Verdana" w:hAnsi="Verdana"/>
          <w:b/>
          <w:sz w:val="22"/>
          <w:szCs w:val="22"/>
        </w:rPr>
      </w:pPr>
      <w:r w:rsidRPr="00292827">
        <w:rPr>
          <w:rFonts w:ascii="Verdana" w:hAnsi="Verdana"/>
          <w:b/>
          <w:sz w:val="22"/>
          <w:szCs w:val="22"/>
        </w:rPr>
        <w:t>CAPÍTULO III</w:t>
      </w:r>
    </w:p>
    <w:p w:rsidR="0017556E" w:rsidRPr="0017556E" w:rsidRDefault="0017556E" w:rsidP="0017556E">
      <w:pPr>
        <w:pStyle w:val="Default"/>
        <w:jc w:val="center"/>
        <w:rPr>
          <w:rFonts w:ascii="Verdana" w:hAnsi="Verdana"/>
          <w:b/>
          <w:sz w:val="22"/>
          <w:szCs w:val="22"/>
        </w:rPr>
      </w:pPr>
      <w:r w:rsidRPr="00292827">
        <w:rPr>
          <w:rFonts w:ascii="Verdana" w:hAnsi="Verdana"/>
          <w:b/>
          <w:sz w:val="22"/>
          <w:szCs w:val="22"/>
        </w:rPr>
        <w:t>Procedimientos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C445EA" w:rsidRDefault="00332B87" w:rsidP="0017556E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ARTÍCULO OCTAVO</w:t>
      </w:r>
      <w:r w:rsidR="0017556E">
        <w:rPr>
          <w:rFonts w:ascii="Verdana" w:hAnsi="Verdana"/>
          <w:b/>
          <w:bCs/>
          <w:sz w:val="22"/>
          <w:szCs w:val="22"/>
        </w:rPr>
        <w:t>: MECANISMOS DE PROTECCIÓN DEL TITULAR.</w:t>
      </w:r>
      <w:r w:rsidR="0017556E">
        <w:rPr>
          <w:rFonts w:ascii="Verdana" w:hAnsi="Verdana"/>
          <w:bCs/>
          <w:sz w:val="22"/>
          <w:szCs w:val="22"/>
        </w:rPr>
        <w:t xml:space="preserve"> El titular podrá reclamar sus derechos, surtiendo para el efecto los siguientes procedimientos: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Default="004A53C2" w:rsidP="0017556E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8</w:t>
      </w:r>
      <w:r w:rsidR="0017556E" w:rsidRPr="00DE6FE1">
        <w:rPr>
          <w:rFonts w:ascii="Verdana" w:hAnsi="Verdana"/>
          <w:b/>
          <w:bCs/>
          <w:sz w:val="22"/>
          <w:szCs w:val="22"/>
        </w:rPr>
        <w:t>.1. Consultas</w:t>
      </w:r>
      <w:r w:rsidR="0017556E">
        <w:rPr>
          <w:rFonts w:ascii="Verdana" w:hAnsi="Verdana"/>
          <w:b/>
          <w:bCs/>
          <w:sz w:val="22"/>
          <w:szCs w:val="22"/>
        </w:rPr>
        <w:t>:</w:t>
      </w:r>
      <w:r w:rsidR="0017556E" w:rsidRPr="00DE6FE1">
        <w:rPr>
          <w:rFonts w:ascii="Verdana" w:hAnsi="Verdana"/>
          <w:b/>
          <w:bCs/>
          <w:sz w:val="22"/>
          <w:szCs w:val="22"/>
        </w:rPr>
        <w:t xml:space="preserve"> </w:t>
      </w:r>
      <w:r w:rsidR="001E7EC3">
        <w:rPr>
          <w:rFonts w:ascii="Verdana" w:hAnsi="Verdana"/>
          <w:sz w:val="22"/>
          <w:szCs w:val="22"/>
        </w:rPr>
        <w:t>La empresa</w:t>
      </w:r>
      <w:r w:rsidR="0017556E" w:rsidRPr="00DE6FE1">
        <w:rPr>
          <w:rFonts w:ascii="Verdana" w:hAnsi="Verdana"/>
          <w:sz w:val="22"/>
          <w:szCs w:val="22"/>
        </w:rPr>
        <w:t xml:space="preserve"> dispondrá de mecanismos para que el Titular, sus causahabientes, sus representantes y/o apoderados, aquellos a quienes se ha estipulado a favor de otro o para otro, y/o los representantes de menores de edad Titulares, formulen consultas respecto d</w:t>
      </w:r>
      <w:r w:rsidR="0017556E">
        <w:rPr>
          <w:rFonts w:ascii="Verdana" w:hAnsi="Verdana"/>
          <w:sz w:val="22"/>
          <w:szCs w:val="22"/>
        </w:rPr>
        <w:t>e cuáles son los datos p</w:t>
      </w:r>
      <w:r w:rsidR="0017556E" w:rsidRPr="00DE6FE1">
        <w:rPr>
          <w:rFonts w:ascii="Verdana" w:hAnsi="Verdana"/>
          <w:sz w:val="22"/>
          <w:szCs w:val="22"/>
        </w:rPr>
        <w:t xml:space="preserve">ersonales del Titular que reposan en las Bases de Datos de </w:t>
      </w:r>
      <w:r w:rsidR="001E7EC3">
        <w:rPr>
          <w:rFonts w:ascii="Verdana" w:hAnsi="Verdana"/>
          <w:sz w:val="22"/>
          <w:szCs w:val="22"/>
        </w:rPr>
        <w:t>la empresa</w:t>
      </w:r>
      <w:r w:rsidR="0017556E" w:rsidRPr="00DE6FE1">
        <w:rPr>
          <w:rFonts w:ascii="Verdana" w:hAnsi="Verdana"/>
          <w:sz w:val="22"/>
          <w:szCs w:val="22"/>
        </w:rPr>
        <w:t xml:space="preserve">. 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  <w:r w:rsidRPr="00DE6FE1">
        <w:rPr>
          <w:rFonts w:ascii="Verdana" w:hAnsi="Verdana"/>
          <w:sz w:val="22"/>
          <w:szCs w:val="22"/>
        </w:rPr>
        <w:t xml:space="preserve">Cualquiera que sea el medio, </w:t>
      </w:r>
      <w:r w:rsidR="001E7EC3">
        <w:rPr>
          <w:rFonts w:ascii="Verdana" w:hAnsi="Verdana"/>
          <w:sz w:val="22"/>
          <w:szCs w:val="22"/>
        </w:rPr>
        <w:t>la empresa</w:t>
      </w:r>
      <w:r w:rsidRPr="00DE6FE1">
        <w:rPr>
          <w:rFonts w:ascii="Verdana" w:hAnsi="Verdana"/>
          <w:sz w:val="22"/>
          <w:szCs w:val="22"/>
        </w:rPr>
        <w:t xml:space="preserve"> guardará prueba de la consulta y su respuesta. a) Si el solicitante tuviere capacidad para formular la consulta, de conformidad con los criterios de acreditación establecidos en la Ley 1581 y el </w:t>
      </w:r>
      <w:r w:rsidRPr="00DE6FE1">
        <w:rPr>
          <w:rFonts w:ascii="Verdana" w:hAnsi="Verdana"/>
          <w:sz w:val="22"/>
          <w:szCs w:val="22"/>
        </w:rPr>
        <w:lastRenderedPageBreak/>
        <w:t xml:space="preserve">Decreto 1377, </w:t>
      </w:r>
      <w:r w:rsidR="001E7EC3">
        <w:rPr>
          <w:rFonts w:ascii="Verdana" w:hAnsi="Verdana"/>
          <w:sz w:val="22"/>
          <w:szCs w:val="22"/>
        </w:rPr>
        <w:t>la empresa</w:t>
      </w:r>
      <w:r w:rsidRPr="00DE6FE1">
        <w:rPr>
          <w:rFonts w:ascii="Verdana" w:hAnsi="Verdana"/>
          <w:sz w:val="22"/>
          <w:szCs w:val="22"/>
        </w:rPr>
        <w:t xml:space="preserve"> recopilará toda la información sobre el Titular que esté contenida en el registro individual de esa persona o que esté vinculada con la identificación del Titular dentro de las bases de datos de </w:t>
      </w:r>
      <w:r w:rsidR="001E7EC3">
        <w:rPr>
          <w:rFonts w:ascii="Verdana" w:hAnsi="Verdana"/>
          <w:sz w:val="22"/>
          <w:szCs w:val="22"/>
        </w:rPr>
        <w:t>la empresa</w:t>
      </w:r>
      <w:r w:rsidRPr="00DE6FE1">
        <w:rPr>
          <w:rFonts w:ascii="Verdana" w:hAnsi="Verdana"/>
          <w:sz w:val="22"/>
          <w:szCs w:val="22"/>
        </w:rPr>
        <w:t xml:space="preserve"> y se la hará conocer al solicitante. b) El Responsable de atender la consulta dará respuesta al solicitante siempre y cuando tuviere derecho a ello por ser el Titular del Dato Personal, su causahabiente, apoderado, representante, se haya estipulado por otro o para otro, o sea el responsable legal en el caso de menores de edad. Esta respuesta s</w:t>
      </w:r>
      <w:r w:rsidR="00D276F1">
        <w:rPr>
          <w:rFonts w:ascii="Verdana" w:hAnsi="Verdana"/>
          <w:sz w:val="22"/>
          <w:szCs w:val="22"/>
        </w:rPr>
        <w:t>e enviará dentro de los diez (15</w:t>
      </w:r>
      <w:r w:rsidRPr="00DE6FE1">
        <w:rPr>
          <w:rFonts w:ascii="Verdana" w:hAnsi="Verdana"/>
          <w:sz w:val="22"/>
          <w:szCs w:val="22"/>
        </w:rPr>
        <w:t xml:space="preserve">) días hábiles contados a partir de la fecha en la que la solicitud fue recibida por </w:t>
      </w:r>
      <w:r w:rsidR="001E7EC3">
        <w:rPr>
          <w:rFonts w:ascii="Verdana" w:hAnsi="Verdana"/>
          <w:sz w:val="22"/>
          <w:szCs w:val="22"/>
        </w:rPr>
        <w:t>la empresa</w:t>
      </w:r>
      <w:r w:rsidRPr="00DE6FE1">
        <w:rPr>
          <w:rFonts w:ascii="Verdana" w:hAnsi="Verdana"/>
          <w:sz w:val="22"/>
          <w:szCs w:val="22"/>
        </w:rPr>
        <w:t>. c) En caso de que la solicitud no pueda ser atendida a los diez (1</w:t>
      </w:r>
      <w:r w:rsidR="00D276F1">
        <w:rPr>
          <w:rFonts w:ascii="Verdana" w:hAnsi="Verdana"/>
          <w:sz w:val="22"/>
          <w:szCs w:val="22"/>
        </w:rPr>
        <w:t>5</w:t>
      </w:r>
      <w:r w:rsidRPr="00DE6FE1">
        <w:rPr>
          <w:rFonts w:ascii="Verdana" w:hAnsi="Verdana"/>
          <w:sz w:val="22"/>
          <w:szCs w:val="22"/>
        </w:rPr>
        <w:t xml:space="preserve">) hábiles, se contactará al solicitante para comunicarle los motivos por los cuales el estado de su solicitud se encuentra en trámite. Para ello se utilizará el mismo medio o uno similar al que fue utilizado por el Titular para su comunicar su solicitud. d) La respuesta definitiva a todas las solicitudes no tardará más de quince (15) días hábiles desde la fecha en la que la solicitud inicial fue recibida por </w:t>
      </w:r>
      <w:r w:rsidR="001E7EC3">
        <w:rPr>
          <w:rFonts w:ascii="Verdana" w:hAnsi="Verdana"/>
          <w:sz w:val="22"/>
          <w:szCs w:val="22"/>
        </w:rPr>
        <w:t>la empresa</w:t>
      </w:r>
      <w:r w:rsidRPr="00DE6FE1">
        <w:rPr>
          <w:rFonts w:ascii="Verdana" w:hAnsi="Verdana"/>
          <w:sz w:val="22"/>
          <w:szCs w:val="22"/>
        </w:rPr>
        <w:t xml:space="preserve">. 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DE6FE1" w:rsidRDefault="004A53C2" w:rsidP="0017556E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8</w:t>
      </w:r>
      <w:r w:rsidR="0017556E" w:rsidRPr="00DE6FE1">
        <w:rPr>
          <w:rFonts w:ascii="Verdana" w:hAnsi="Verdana"/>
          <w:b/>
          <w:bCs/>
          <w:sz w:val="22"/>
          <w:szCs w:val="22"/>
        </w:rPr>
        <w:t>.2. Reclamos</w:t>
      </w:r>
      <w:r w:rsidR="0017556E">
        <w:rPr>
          <w:rFonts w:ascii="Verdana" w:hAnsi="Verdana"/>
          <w:b/>
          <w:bCs/>
          <w:sz w:val="22"/>
          <w:szCs w:val="22"/>
        </w:rPr>
        <w:t>:</w:t>
      </w:r>
      <w:r w:rsidR="0017556E" w:rsidRPr="00DE6FE1">
        <w:rPr>
          <w:rFonts w:ascii="Verdana" w:hAnsi="Verdana"/>
          <w:b/>
          <w:bCs/>
          <w:sz w:val="22"/>
          <w:szCs w:val="22"/>
        </w:rPr>
        <w:t xml:space="preserve"> </w:t>
      </w:r>
      <w:r w:rsidR="001E7EC3">
        <w:rPr>
          <w:rFonts w:ascii="Verdana" w:hAnsi="Verdana"/>
          <w:sz w:val="22"/>
          <w:szCs w:val="22"/>
        </w:rPr>
        <w:t>La empresa</w:t>
      </w:r>
      <w:r w:rsidR="0017556E" w:rsidRPr="00DE6FE1">
        <w:rPr>
          <w:rFonts w:ascii="Verdana" w:hAnsi="Verdana"/>
          <w:sz w:val="22"/>
          <w:szCs w:val="22"/>
        </w:rPr>
        <w:t xml:space="preserve"> dispone de mecanismos para que el Titular, sus causahabientes, representante y/o apoderados, aquellos que estipularon por otro o para otro, y/o los representantes de menores de edad Titulares, formulen </w:t>
      </w:r>
      <w:r w:rsidR="0017556E">
        <w:rPr>
          <w:rFonts w:ascii="Verdana" w:hAnsi="Verdana"/>
          <w:sz w:val="22"/>
          <w:szCs w:val="22"/>
        </w:rPr>
        <w:t>reclamos respecto de (i) Datos p</w:t>
      </w:r>
      <w:r w:rsidR="0017556E" w:rsidRPr="00DE6FE1">
        <w:rPr>
          <w:rFonts w:ascii="Verdana" w:hAnsi="Verdana"/>
          <w:sz w:val="22"/>
          <w:szCs w:val="22"/>
        </w:rPr>
        <w:t xml:space="preserve">ersonales Tratados por </w:t>
      </w:r>
      <w:r w:rsidR="001E7EC3">
        <w:rPr>
          <w:rFonts w:ascii="Verdana" w:hAnsi="Verdana"/>
          <w:sz w:val="22"/>
          <w:szCs w:val="22"/>
        </w:rPr>
        <w:t>la empresa</w:t>
      </w:r>
      <w:r w:rsidR="0017556E" w:rsidRPr="00DE6FE1">
        <w:rPr>
          <w:rFonts w:ascii="Verdana" w:hAnsi="Verdana"/>
          <w:sz w:val="22"/>
          <w:szCs w:val="22"/>
        </w:rPr>
        <w:t xml:space="preserve"> que deben ser objeto de corrección, actualización o supresión, o (ii) el presunto incumplimiento de </w:t>
      </w:r>
      <w:r w:rsidR="0017556E">
        <w:rPr>
          <w:rFonts w:ascii="Verdana" w:hAnsi="Verdana"/>
          <w:sz w:val="22"/>
          <w:szCs w:val="22"/>
        </w:rPr>
        <w:t xml:space="preserve">los deberes de Ley de </w:t>
      </w:r>
      <w:r w:rsidR="001E7EC3">
        <w:rPr>
          <w:rFonts w:ascii="Verdana" w:hAnsi="Verdana"/>
          <w:sz w:val="22"/>
          <w:szCs w:val="22"/>
        </w:rPr>
        <w:t>la empresa</w:t>
      </w:r>
      <w:r w:rsidR="0017556E">
        <w:rPr>
          <w:rFonts w:ascii="Verdana" w:hAnsi="Verdana"/>
          <w:sz w:val="22"/>
          <w:szCs w:val="22"/>
        </w:rPr>
        <w:t>.</w:t>
      </w:r>
      <w:r w:rsidR="0017556E" w:rsidRPr="00DE6FE1">
        <w:rPr>
          <w:rFonts w:ascii="Verdana" w:hAnsi="Verdana"/>
          <w:sz w:val="22"/>
          <w:szCs w:val="22"/>
        </w:rPr>
        <w:t xml:space="preserve"> El reclamo deberá ser presentado por el Titular, sus causahabientes o representantes o acreditados de conformidad con la Ley 1581 </w:t>
      </w:r>
      <w:r w:rsidR="0017556E">
        <w:rPr>
          <w:rFonts w:ascii="Verdana" w:hAnsi="Verdana"/>
          <w:sz w:val="22"/>
          <w:szCs w:val="22"/>
        </w:rPr>
        <w:t xml:space="preserve">de 2012 </w:t>
      </w:r>
      <w:r w:rsidR="0017556E" w:rsidRPr="00DE6FE1">
        <w:rPr>
          <w:rFonts w:ascii="Verdana" w:hAnsi="Verdana"/>
          <w:sz w:val="22"/>
          <w:szCs w:val="22"/>
        </w:rPr>
        <w:t>y el Decreto 1377</w:t>
      </w:r>
      <w:r w:rsidR="0017556E">
        <w:rPr>
          <w:rFonts w:ascii="Verdana" w:hAnsi="Verdana"/>
          <w:sz w:val="22"/>
          <w:szCs w:val="22"/>
        </w:rPr>
        <w:t xml:space="preserve"> de 2013</w:t>
      </w:r>
      <w:r w:rsidR="0017556E" w:rsidRPr="00DE6FE1">
        <w:rPr>
          <w:rFonts w:ascii="Verdana" w:hAnsi="Verdana"/>
          <w:sz w:val="22"/>
          <w:szCs w:val="22"/>
        </w:rPr>
        <w:t xml:space="preserve">, así: 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D276F1" w:rsidRDefault="00D276F1" w:rsidP="00D276F1">
      <w:pPr>
        <w:pStyle w:val="Default"/>
        <w:spacing w:after="2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17556E" w:rsidRPr="00D276F1">
        <w:rPr>
          <w:rFonts w:ascii="Verdana" w:hAnsi="Verdana"/>
          <w:sz w:val="22"/>
          <w:szCs w:val="22"/>
        </w:rPr>
        <w:t xml:space="preserve">Deberá dirigirse a </w:t>
      </w:r>
      <w:r w:rsidR="004B02E6" w:rsidRPr="00D276F1">
        <w:rPr>
          <w:rFonts w:ascii="Verdana" w:hAnsi="Verdana"/>
          <w:b/>
          <w:sz w:val="22"/>
          <w:szCs w:val="22"/>
        </w:rPr>
        <w:t>CALZADO TERRANO S.A.S.</w:t>
      </w:r>
      <w:r w:rsidR="004B02E6" w:rsidRPr="00D276F1">
        <w:rPr>
          <w:rFonts w:ascii="Verdana" w:hAnsi="Verdana"/>
          <w:sz w:val="22"/>
          <w:szCs w:val="22"/>
        </w:rPr>
        <w:t xml:space="preserve"> por vía electrónica al correo electrónico recursoshumanos@calzadoterrano.com </w:t>
      </w:r>
    </w:p>
    <w:p w:rsidR="0017556E" w:rsidRPr="00D276F1" w:rsidRDefault="00D276F1" w:rsidP="0017556E">
      <w:pPr>
        <w:pStyle w:val="Default"/>
        <w:spacing w:after="2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="0017556E" w:rsidRPr="00D276F1">
        <w:rPr>
          <w:rFonts w:ascii="Verdana" w:hAnsi="Verdana"/>
          <w:sz w:val="22"/>
          <w:szCs w:val="22"/>
        </w:rPr>
        <w:t xml:space="preserve"> Deberá contener el nombre y documento de identificación del Titular. </w:t>
      </w:r>
    </w:p>
    <w:p w:rsidR="0017556E" w:rsidRPr="00D276F1" w:rsidRDefault="00D276F1" w:rsidP="0017556E">
      <w:pPr>
        <w:pStyle w:val="Default"/>
        <w:spacing w:after="2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="0017556E" w:rsidRPr="00D276F1">
        <w:rPr>
          <w:rFonts w:ascii="Verdana" w:hAnsi="Verdana"/>
          <w:sz w:val="22"/>
          <w:szCs w:val="22"/>
        </w:rPr>
        <w:t xml:space="preserve"> Deberá contener una descripción de los hechos que dan lugar al reclamo y el objetivo perseguido (actualización, corrección o supresión, o cumplimiento de deberes). </w:t>
      </w:r>
    </w:p>
    <w:p w:rsidR="0017556E" w:rsidRPr="00DE6FE1" w:rsidRDefault="00D276F1" w:rsidP="003B16BA">
      <w:pPr>
        <w:pStyle w:val="Default"/>
        <w:spacing w:after="2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="0017556E" w:rsidRPr="00D276F1">
        <w:rPr>
          <w:rFonts w:ascii="Verdana" w:hAnsi="Verdana"/>
          <w:sz w:val="22"/>
          <w:szCs w:val="22"/>
        </w:rPr>
        <w:t xml:space="preserve"> Deberá indicar la dirección y datos de contacto e identificación del reclamante.  Deberá acompañarse por toda la documentación que el reclamante quiera hacer valer.</w:t>
      </w:r>
      <w:r w:rsidR="0017556E" w:rsidRPr="00DE6FE1">
        <w:rPr>
          <w:rFonts w:ascii="Verdana" w:hAnsi="Verdana"/>
          <w:sz w:val="22"/>
          <w:szCs w:val="22"/>
        </w:rPr>
        <w:t xml:space="preserve"> 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Default="004A53C2" w:rsidP="0017556E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17556E">
        <w:rPr>
          <w:rFonts w:ascii="Verdana" w:hAnsi="Verdana"/>
          <w:sz w:val="22"/>
          <w:szCs w:val="22"/>
        </w:rPr>
        <w:t>.2.</w:t>
      </w:r>
      <w:r w:rsidR="003B16BA">
        <w:rPr>
          <w:rFonts w:ascii="Verdana" w:hAnsi="Verdana"/>
          <w:sz w:val="22"/>
          <w:szCs w:val="22"/>
        </w:rPr>
        <w:t>1 LA EMPRESA</w:t>
      </w:r>
      <w:r w:rsidR="003B16BA" w:rsidRPr="00DE6FE1">
        <w:rPr>
          <w:rFonts w:ascii="Verdana" w:hAnsi="Verdana"/>
          <w:sz w:val="22"/>
          <w:szCs w:val="22"/>
        </w:rPr>
        <w:t xml:space="preserve"> </w:t>
      </w:r>
      <w:r w:rsidR="0017556E" w:rsidRPr="00DE6FE1">
        <w:rPr>
          <w:rFonts w:ascii="Verdana" w:hAnsi="Verdana"/>
          <w:sz w:val="22"/>
          <w:szCs w:val="22"/>
        </w:rPr>
        <w:t xml:space="preserve">antes de atender el reclamo verificará la identidad del Titular del Dato Personal, su representante y/o apoderado, o la acreditación de que hubo una estipulación por otro o para otro. Para ello puede exigir la cédula de ciudadanía o documento de identificación original del Titular, y los poderes especiales, generales o documentos que se exijan según sea el caso. 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DE6FE1" w:rsidRDefault="004A53C2" w:rsidP="0017556E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17556E">
        <w:rPr>
          <w:rFonts w:ascii="Verdana" w:hAnsi="Verdana"/>
          <w:sz w:val="22"/>
          <w:szCs w:val="22"/>
        </w:rPr>
        <w:t xml:space="preserve">.2.2 </w:t>
      </w:r>
      <w:r w:rsidR="0017556E" w:rsidRPr="00DE6FE1">
        <w:rPr>
          <w:rFonts w:ascii="Verdana" w:hAnsi="Verdana"/>
          <w:sz w:val="22"/>
          <w:szCs w:val="22"/>
        </w:rPr>
        <w:t xml:space="preserve">Si el reclamo o la documentación adicional están incompletos, </w:t>
      </w:r>
      <w:r w:rsidR="001E7EC3">
        <w:rPr>
          <w:rFonts w:ascii="Verdana" w:hAnsi="Verdana"/>
          <w:sz w:val="22"/>
          <w:szCs w:val="22"/>
        </w:rPr>
        <w:t>la empresa</w:t>
      </w:r>
      <w:r w:rsidR="0017556E" w:rsidRPr="00DE6FE1">
        <w:rPr>
          <w:rFonts w:ascii="Verdana" w:hAnsi="Verdana"/>
          <w:sz w:val="22"/>
          <w:szCs w:val="22"/>
        </w:rPr>
        <w:t xml:space="preserve"> requerirá al reclamante por una sola vez dentro de los cinco (5) días siguientes a la recepción del reclamo para que subsane las fallas. Si el reclamante no presenta la documentación e información requerida dentro de los dos (2) meses siguientes a la fecha del reclamo inicial, se entenderá que ha desistido del reclamo. 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3F3041" w:rsidRPr="00DE6FE1" w:rsidRDefault="004A53C2" w:rsidP="003F3041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17556E">
        <w:rPr>
          <w:rFonts w:ascii="Verdana" w:hAnsi="Verdana"/>
          <w:sz w:val="22"/>
          <w:szCs w:val="22"/>
        </w:rPr>
        <w:t xml:space="preserve">.2.3 </w:t>
      </w:r>
      <w:r w:rsidR="003F3041" w:rsidRPr="00DE6FE1">
        <w:rPr>
          <w:rFonts w:ascii="Verdana" w:hAnsi="Verdana"/>
          <w:sz w:val="22"/>
          <w:szCs w:val="22"/>
        </w:rPr>
        <w:t xml:space="preserve">Una vez recibido el reclamo con la documentación completa, se incluirá en la Base de Datos de </w:t>
      </w:r>
      <w:r w:rsidR="003F3041">
        <w:rPr>
          <w:rFonts w:ascii="Verdana" w:hAnsi="Verdana"/>
          <w:sz w:val="22"/>
          <w:szCs w:val="22"/>
        </w:rPr>
        <w:t>la empresa</w:t>
      </w:r>
      <w:r w:rsidR="003F3041" w:rsidRPr="00DE6FE1">
        <w:rPr>
          <w:rFonts w:ascii="Verdana" w:hAnsi="Verdana"/>
          <w:sz w:val="22"/>
          <w:szCs w:val="22"/>
        </w:rPr>
        <w:t xml:space="preserve"> donde reposen los Datos del Titular sujetos a reclamo una leyenda que diga “reclamo en trámite” y el motivo del mismo,</w:t>
      </w:r>
      <w:r w:rsidR="00673F0E">
        <w:rPr>
          <w:rFonts w:ascii="Verdana" w:hAnsi="Verdana"/>
          <w:sz w:val="22"/>
          <w:szCs w:val="22"/>
        </w:rPr>
        <w:t xml:space="preserve"> en un término no mayor a dos (10</w:t>
      </w:r>
      <w:r w:rsidR="003F3041" w:rsidRPr="00DE6FE1">
        <w:rPr>
          <w:rFonts w:ascii="Verdana" w:hAnsi="Verdana"/>
          <w:sz w:val="22"/>
          <w:szCs w:val="22"/>
        </w:rPr>
        <w:t xml:space="preserve">) días hábiles. Esta leyenda deberá mantenerse hasta que el reclamo sea decidido. </w:t>
      </w:r>
    </w:p>
    <w:p w:rsidR="0017556E" w:rsidRPr="00DE6FE1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17556E" w:rsidRPr="00DE6FE1" w:rsidRDefault="004A53C2" w:rsidP="0017556E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17556E">
        <w:rPr>
          <w:rFonts w:ascii="Verdana" w:hAnsi="Verdana"/>
          <w:sz w:val="22"/>
          <w:szCs w:val="22"/>
        </w:rPr>
        <w:t>.2.4</w:t>
      </w:r>
      <w:r w:rsidR="0017556E" w:rsidRPr="00DE6FE1">
        <w:rPr>
          <w:rFonts w:ascii="Verdana" w:hAnsi="Verdana"/>
          <w:sz w:val="22"/>
          <w:szCs w:val="22"/>
        </w:rPr>
        <w:t xml:space="preserve"> El término máximo para atender el reclamo será de quince (15) días hábiles contados a partir del día siguiente a la fecha de su recibo. Cuando no fuere posible atender el reclamo dentro de dicho término, se informará al interesado los motivos de la demora y la fecha en que se atenderá su reclamo, la cual en ningú</w:t>
      </w:r>
      <w:r w:rsidR="00673F0E">
        <w:rPr>
          <w:rFonts w:ascii="Verdana" w:hAnsi="Verdana"/>
          <w:sz w:val="22"/>
          <w:szCs w:val="22"/>
        </w:rPr>
        <w:t>n caso podrá superar los ocho (10</w:t>
      </w:r>
      <w:r w:rsidR="0017556E" w:rsidRPr="00DE6FE1">
        <w:rPr>
          <w:rFonts w:ascii="Verdana" w:hAnsi="Verdana"/>
          <w:sz w:val="22"/>
          <w:szCs w:val="22"/>
        </w:rPr>
        <w:t xml:space="preserve">) días hábiles siguientes al vencimiento del primer término. </w:t>
      </w:r>
    </w:p>
    <w:p w:rsidR="00037BE0" w:rsidRDefault="00037BE0" w:rsidP="0017556E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17556E" w:rsidRDefault="0017556E" w:rsidP="0017556E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VIGENCIA. </w:t>
      </w:r>
      <w:r w:rsidRPr="00DE6FE1">
        <w:rPr>
          <w:rFonts w:ascii="Verdana" w:hAnsi="Verdana"/>
          <w:sz w:val="22"/>
          <w:szCs w:val="22"/>
        </w:rPr>
        <w:t xml:space="preserve">Esta Política rige a partir del </w:t>
      </w:r>
      <w:r w:rsidR="004B02E6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 xml:space="preserve"> de </w:t>
      </w:r>
      <w:r w:rsidR="00E562E4">
        <w:rPr>
          <w:rFonts w:ascii="Verdana" w:hAnsi="Verdana"/>
          <w:sz w:val="22"/>
          <w:szCs w:val="22"/>
        </w:rPr>
        <w:t>junio</w:t>
      </w:r>
      <w:r w:rsidR="008B460F">
        <w:rPr>
          <w:rFonts w:ascii="Verdana" w:hAnsi="Verdana"/>
          <w:sz w:val="22"/>
          <w:szCs w:val="22"/>
        </w:rPr>
        <w:t xml:space="preserve"> de 2017</w:t>
      </w:r>
      <w:r>
        <w:rPr>
          <w:rFonts w:ascii="Verdana" w:hAnsi="Verdana"/>
          <w:sz w:val="22"/>
          <w:szCs w:val="22"/>
        </w:rPr>
        <w:t>. Los datos p</w:t>
      </w:r>
      <w:r w:rsidRPr="00DE6FE1">
        <w:rPr>
          <w:rFonts w:ascii="Verdana" w:hAnsi="Verdana"/>
          <w:sz w:val="22"/>
          <w:szCs w:val="22"/>
        </w:rPr>
        <w:t>ersonales que sean almacenados, utilizados o transmitidos permanecerán en nuestra Base de Datos, con base en el criterio de temporalidad y necesidad, durante el tiempo que sea necesario para las finalidades mencionadas en esta Política, para las cuales fueron recolectados.</w:t>
      </w:r>
    </w:p>
    <w:p w:rsidR="00100D59" w:rsidRDefault="00100D59" w:rsidP="00100D59">
      <w:pPr>
        <w:spacing w:after="0"/>
        <w:jc w:val="both"/>
        <w:rPr>
          <w:rFonts w:ascii="Verdana" w:hAnsi="Verdana"/>
        </w:rPr>
      </w:pPr>
    </w:p>
    <w:p w:rsidR="004B02E6" w:rsidRDefault="00673F0E" w:rsidP="00100D59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Esta política reposará en la página web de la empresa www.calzadoterrano.com</w:t>
      </w:r>
    </w:p>
    <w:p w:rsidR="004B02E6" w:rsidRDefault="004B02E6" w:rsidP="00100D59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sectPr w:rsidR="004B02E6" w:rsidSect="00100D59">
      <w:footerReference w:type="default" r:id="rId8"/>
      <w:pgSz w:w="12240" w:h="15840" w:code="1"/>
      <w:pgMar w:top="1701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BF" w:rsidRDefault="00071BBF" w:rsidP="001D19CE">
      <w:pPr>
        <w:spacing w:after="0" w:line="240" w:lineRule="auto"/>
      </w:pPr>
      <w:r>
        <w:separator/>
      </w:r>
    </w:p>
  </w:endnote>
  <w:endnote w:type="continuationSeparator" w:id="0">
    <w:p w:rsidR="00071BBF" w:rsidRDefault="00071BBF" w:rsidP="001D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CE" w:rsidRPr="00273CAC" w:rsidRDefault="006001DD" w:rsidP="001D19CE">
    <w:pPr>
      <w:pStyle w:val="Piedepgina"/>
      <w:jc w:val="center"/>
      <w:rPr>
        <w:b/>
        <w:color w:val="2E74B5" w:themeColor="accent1" w:themeShade="BF"/>
      </w:rPr>
    </w:pPr>
    <w:r w:rsidRPr="006001DD">
      <w:rPr>
        <w:b/>
        <w:noProof/>
        <w:color w:val="2E74B5" w:themeColor="accent1" w:themeShade="BF"/>
        <w:lang w:val="es-CO" w:eastAsia="es-CO"/>
      </w:rPr>
      <w:drawing>
        <wp:anchor distT="0" distB="0" distL="114300" distR="114300" simplePos="0" relativeHeight="251660288" behindDoc="0" locked="0" layoutInCell="1" allowOverlap="1" wp14:anchorId="18256850" wp14:editId="6E1F9396">
          <wp:simplePos x="0" y="0"/>
          <wp:positionH relativeFrom="column">
            <wp:posOffset>12315190</wp:posOffset>
          </wp:positionH>
          <wp:positionV relativeFrom="paragraph">
            <wp:posOffset>-492760</wp:posOffset>
          </wp:positionV>
          <wp:extent cx="652145" cy="633095"/>
          <wp:effectExtent l="0" t="0" r="0" b="0"/>
          <wp:wrapNone/>
          <wp:docPr id="29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Imagen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001DD">
      <w:rPr>
        <w:b/>
        <w:noProof/>
        <w:color w:val="2E74B5" w:themeColor="accent1" w:themeShade="BF"/>
        <w:lang w:val="es-CO" w:eastAsia="es-CO"/>
      </w:rPr>
      <w:drawing>
        <wp:anchor distT="0" distB="0" distL="114300" distR="114300" simplePos="0" relativeHeight="251658240" behindDoc="0" locked="0" layoutInCell="1" allowOverlap="1" wp14:anchorId="4C6DC91E" wp14:editId="2AC965D5">
          <wp:simplePos x="0" y="0"/>
          <wp:positionH relativeFrom="column">
            <wp:posOffset>11009630</wp:posOffset>
          </wp:positionH>
          <wp:positionV relativeFrom="paragraph">
            <wp:posOffset>-492760</wp:posOffset>
          </wp:positionV>
          <wp:extent cx="652145" cy="633095"/>
          <wp:effectExtent l="0" t="0" r="0" b="0"/>
          <wp:wrapNone/>
          <wp:docPr id="30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Imagen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001DD">
      <w:rPr>
        <w:b/>
        <w:noProof/>
        <w:color w:val="2E74B5" w:themeColor="accent1" w:themeShade="BF"/>
        <w:lang w:val="es-CO" w:eastAsia="es-CO"/>
      </w:rPr>
      <w:drawing>
        <wp:anchor distT="0" distB="0" distL="114300" distR="114300" simplePos="0" relativeHeight="251656192" behindDoc="0" locked="0" layoutInCell="1" allowOverlap="1" wp14:anchorId="0B545F5E" wp14:editId="3EDB5B76">
          <wp:simplePos x="0" y="0"/>
          <wp:positionH relativeFrom="column">
            <wp:posOffset>9707880</wp:posOffset>
          </wp:positionH>
          <wp:positionV relativeFrom="paragraph">
            <wp:posOffset>-492760</wp:posOffset>
          </wp:positionV>
          <wp:extent cx="650875" cy="633095"/>
          <wp:effectExtent l="0" t="0" r="0" b="0"/>
          <wp:wrapNone/>
          <wp:docPr id="3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Imagen 2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BF" w:rsidRDefault="00071BBF" w:rsidP="001D19CE">
      <w:pPr>
        <w:spacing w:after="0" w:line="240" w:lineRule="auto"/>
      </w:pPr>
      <w:r>
        <w:separator/>
      </w:r>
    </w:p>
  </w:footnote>
  <w:footnote w:type="continuationSeparator" w:id="0">
    <w:p w:rsidR="00071BBF" w:rsidRDefault="00071BBF" w:rsidP="001D1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825"/>
    <w:multiLevelType w:val="hybridMultilevel"/>
    <w:tmpl w:val="571E8F54"/>
    <w:lvl w:ilvl="0" w:tplc="433CBE9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122"/>
    <w:multiLevelType w:val="hybridMultilevel"/>
    <w:tmpl w:val="0CC4327E"/>
    <w:lvl w:ilvl="0" w:tplc="C3A060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B60"/>
    <w:multiLevelType w:val="hybridMultilevel"/>
    <w:tmpl w:val="A5C4E148"/>
    <w:lvl w:ilvl="0" w:tplc="A24239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76D3"/>
    <w:multiLevelType w:val="hybridMultilevel"/>
    <w:tmpl w:val="337C654E"/>
    <w:lvl w:ilvl="0" w:tplc="8A9E3D5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24B96"/>
    <w:multiLevelType w:val="hybridMultilevel"/>
    <w:tmpl w:val="6A8C0AE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6C7A"/>
    <w:multiLevelType w:val="hybridMultilevel"/>
    <w:tmpl w:val="BD8892C0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2"/>
    <w:rsid w:val="00037BE0"/>
    <w:rsid w:val="0004786C"/>
    <w:rsid w:val="00061246"/>
    <w:rsid w:val="00071BBF"/>
    <w:rsid w:val="00100D59"/>
    <w:rsid w:val="00141BA2"/>
    <w:rsid w:val="00143AEF"/>
    <w:rsid w:val="001459CC"/>
    <w:rsid w:val="001541E7"/>
    <w:rsid w:val="0017556E"/>
    <w:rsid w:val="00180DE7"/>
    <w:rsid w:val="00182C82"/>
    <w:rsid w:val="001A7CC6"/>
    <w:rsid w:val="001C76F6"/>
    <w:rsid w:val="001D19CE"/>
    <w:rsid w:val="001E5FA3"/>
    <w:rsid w:val="001E7EC3"/>
    <w:rsid w:val="001F70DD"/>
    <w:rsid w:val="00203B46"/>
    <w:rsid w:val="0023209A"/>
    <w:rsid w:val="00241665"/>
    <w:rsid w:val="00250D70"/>
    <w:rsid w:val="00256792"/>
    <w:rsid w:val="0027779C"/>
    <w:rsid w:val="002B24CB"/>
    <w:rsid w:val="002C0433"/>
    <w:rsid w:val="00332B87"/>
    <w:rsid w:val="00355146"/>
    <w:rsid w:val="003648DE"/>
    <w:rsid w:val="003920B4"/>
    <w:rsid w:val="003B16BA"/>
    <w:rsid w:val="003C4B5A"/>
    <w:rsid w:val="003E672F"/>
    <w:rsid w:val="003E79C7"/>
    <w:rsid w:val="003F2D74"/>
    <w:rsid w:val="003F3041"/>
    <w:rsid w:val="004814AA"/>
    <w:rsid w:val="0049241E"/>
    <w:rsid w:val="0049447D"/>
    <w:rsid w:val="004A3978"/>
    <w:rsid w:val="004A53C2"/>
    <w:rsid w:val="004B02E6"/>
    <w:rsid w:val="004B7E52"/>
    <w:rsid w:val="005C20CB"/>
    <w:rsid w:val="005E2DD9"/>
    <w:rsid w:val="005F512E"/>
    <w:rsid w:val="006001DD"/>
    <w:rsid w:val="006133D2"/>
    <w:rsid w:val="00626A33"/>
    <w:rsid w:val="00667FDB"/>
    <w:rsid w:val="00673F0E"/>
    <w:rsid w:val="006863B1"/>
    <w:rsid w:val="00716D9B"/>
    <w:rsid w:val="007501FC"/>
    <w:rsid w:val="00760AD0"/>
    <w:rsid w:val="007D7262"/>
    <w:rsid w:val="00846805"/>
    <w:rsid w:val="00864285"/>
    <w:rsid w:val="008846AF"/>
    <w:rsid w:val="008B460F"/>
    <w:rsid w:val="008D5666"/>
    <w:rsid w:val="008F414F"/>
    <w:rsid w:val="009213C6"/>
    <w:rsid w:val="00924204"/>
    <w:rsid w:val="00950B2A"/>
    <w:rsid w:val="00990BE4"/>
    <w:rsid w:val="00994D98"/>
    <w:rsid w:val="009C7311"/>
    <w:rsid w:val="00A04240"/>
    <w:rsid w:val="00A7235C"/>
    <w:rsid w:val="00A7275D"/>
    <w:rsid w:val="00AC4B4F"/>
    <w:rsid w:val="00B12266"/>
    <w:rsid w:val="00B31903"/>
    <w:rsid w:val="00B35C33"/>
    <w:rsid w:val="00B60AFB"/>
    <w:rsid w:val="00BA3561"/>
    <w:rsid w:val="00BB6F50"/>
    <w:rsid w:val="00BF4E2A"/>
    <w:rsid w:val="00BF5DC3"/>
    <w:rsid w:val="00C11F9D"/>
    <w:rsid w:val="00C30732"/>
    <w:rsid w:val="00C32D19"/>
    <w:rsid w:val="00C65EC0"/>
    <w:rsid w:val="00C8060F"/>
    <w:rsid w:val="00C93C08"/>
    <w:rsid w:val="00C95372"/>
    <w:rsid w:val="00CA3382"/>
    <w:rsid w:val="00CA7417"/>
    <w:rsid w:val="00D1285D"/>
    <w:rsid w:val="00D249E1"/>
    <w:rsid w:val="00D276F1"/>
    <w:rsid w:val="00D45752"/>
    <w:rsid w:val="00D70972"/>
    <w:rsid w:val="00D75E14"/>
    <w:rsid w:val="00D86916"/>
    <w:rsid w:val="00E07190"/>
    <w:rsid w:val="00E32A82"/>
    <w:rsid w:val="00E37A94"/>
    <w:rsid w:val="00E562E4"/>
    <w:rsid w:val="00E71C0A"/>
    <w:rsid w:val="00E76440"/>
    <w:rsid w:val="00EA4936"/>
    <w:rsid w:val="00F00535"/>
    <w:rsid w:val="00F0170A"/>
    <w:rsid w:val="00F478DF"/>
    <w:rsid w:val="00F55E4C"/>
    <w:rsid w:val="00F75729"/>
    <w:rsid w:val="00F9355C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B731"/>
  <w15:docId w15:val="{91A01CBB-9985-4CB6-8B47-54BD0EA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447D"/>
    <w:pPr>
      <w:spacing w:after="200" w:line="276" w:lineRule="auto"/>
    </w:pPr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5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9C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D19CE"/>
  </w:style>
  <w:style w:type="paragraph" w:styleId="Piedepgina">
    <w:name w:val="footer"/>
    <w:basedOn w:val="Normal"/>
    <w:link w:val="PiedepginaCar"/>
    <w:uiPriority w:val="99"/>
    <w:unhideWhenUsed/>
    <w:rsid w:val="001D19C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19CE"/>
  </w:style>
  <w:style w:type="character" w:styleId="Hipervnculo">
    <w:name w:val="Hyperlink"/>
    <w:basedOn w:val="Fuentedeprrafopredeter"/>
    <w:uiPriority w:val="99"/>
    <w:unhideWhenUsed/>
    <w:rsid w:val="001D19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1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47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9C7"/>
    <w:rPr>
      <w:rFonts w:ascii="Tahoma" w:hAnsi="Tahoma" w:cs="Tahoma"/>
      <w:sz w:val="16"/>
      <w:szCs w:val="16"/>
      <w:lang w:val="es-CO"/>
    </w:rPr>
  </w:style>
  <w:style w:type="paragraph" w:customStyle="1" w:styleId="Default">
    <w:name w:val="Default"/>
    <w:rsid w:val="00175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55E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\Google%20Drive\Plantillas%20Prisma%20Abogados\Membrete%20oficios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86BC-64A1-4B81-A22C-2F1F67F5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oficios 2016</Template>
  <TotalTime>327</TotalTime>
  <Pages>7</Pages>
  <Words>2667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Paola Andrea Botero Giraldo</cp:lastModifiedBy>
  <cp:revision>7</cp:revision>
  <cp:lastPrinted>2016-06-29T17:14:00Z</cp:lastPrinted>
  <dcterms:created xsi:type="dcterms:W3CDTF">2017-06-07T14:29:00Z</dcterms:created>
  <dcterms:modified xsi:type="dcterms:W3CDTF">2017-06-08T19:13:00Z</dcterms:modified>
</cp:coreProperties>
</file>